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3BEC" w:rsidRPr="009E6A07" w:rsidRDefault="008F66F1">
      <w:pPr>
        <w:rPr>
          <w:rFonts w:ascii="Arial" w:hAnsi="Arial" w:cs="Arial"/>
          <w:b/>
          <w:sz w:val="28"/>
          <w:szCs w:val="28"/>
          <w:u w:val="single"/>
        </w:rPr>
      </w:pPr>
      <w:bookmarkStart w:id="0" w:name="_GoBack"/>
      <w:bookmarkEnd w:id="0"/>
      <w:r w:rsidRPr="009E6A07">
        <w:rPr>
          <w:rFonts w:ascii="Arial" w:hAnsi="Arial" w:cs="Arial"/>
          <w:b/>
          <w:sz w:val="28"/>
          <w:szCs w:val="28"/>
          <w:u w:val="single"/>
        </w:rPr>
        <w:t xml:space="preserve">Specification for </w:t>
      </w:r>
      <w:r w:rsidR="00E1709C">
        <w:rPr>
          <w:rFonts w:ascii="Arial" w:hAnsi="Arial" w:cs="Arial"/>
          <w:b/>
          <w:sz w:val="28"/>
          <w:szCs w:val="28"/>
          <w:u w:val="single"/>
        </w:rPr>
        <w:t>Wheelchair Accessible Van (ADA Compliant)</w:t>
      </w:r>
      <w:r w:rsidRPr="009E6A07">
        <w:rPr>
          <w:rFonts w:ascii="Arial" w:hAnsi="Arial" w:cs="Arial"/>
          <w:b/>
          <w:sz w:val="28"/>
          <w:szCs w:val="28"/>
          <w:u w:val="single"/>
        </w:rPr>
        <w:t>:</w:t>
      </w:r>
    </w:p>
    <w:p w:rsidR="008F66F1" w:rsidRPr="00354B08" w:rsidRDefault="008F66F1" w:rsidP="008F66F1">
      <w:pPr>
        <w:numPr>
          <w:ilvl w:val="0"/>
          <w:numId w:val="1"/>
        </w:numPr>
        <w:tabs>
          <w:tab w:val="clear" w:pos="990"/>
          <w:tab w:val="left" w:pos="720"/>
          <w:tab w:val="left" w:pos="2880"/>
        </w:tabs>
        <w:spacing w:after="0" w:line="240" w:lineRule="auto"/>
        <w:ind w:left="3060" w:hanging="2700"/>
        <w:rPr>
          <w:rFonts w:ascii="Tahoma" w:hAnsi="Tahoma" w:cs="Tahoma"/>
          <w:sz w:val="21"/>
          <w:szCs w:val="21"/>
        </w:rPr>
      </w:pPr>
      <w:r w:rsidRPr="00354B08">
        <w:rPr>
          <w:rFonts w:ascii="Tahoma" w:hAnsi="Tahoma" w:cs="Tahoma"/>
          <w:sz w:val="21"/>
          <w:szCs w:val="21"/>
        </w:rPr>
        <w:t>Model Year:</w:t>
      </w:r>
      <w:r w:rsidRPr="00354B08">
        <w:rPr>
          <w:rFonts w:ascii="Tahoma" w:hAnsi="Tahoma" w:cs="Tahoma"/>
          <w:sz w:val="21"/>
          <w:szCs w:val="21"/>
        </w:rPr>
        <w:tab/>
      </w:r>
      <w:r w:rsidRPr="00354B08">
        <w:rPr>
          <w:rFonts w:ascii="Tahoma" w:hAnsi="Tahoma" w:cs="Tahoma"/>
          <w:sz w:val="21"/>
          <w:szCs w:val="21"/>
        </w:rPr>
        <w:sym w:font="Wingdings" w:char="F09F"/>
      </w:r>
      <w:r w:rsidR="00852426">
        <w:rPr>
          <w:rFonts w:ascii="Tahoma" w:hAnsi="Tahoma" w:cs="Tahoma"/>
          <w:sz w:val="21"/>
          <w:szCs w:val="21"/>
        </w:rPr>
        <w:t xml:space="preserve"> 2017</w:t>
      </w:r>
      <w:r w:rsidRPr="00354B08">
        <w:rPr>
          <w:rFonts w:ascii="Tahoma" w:hAnsi="Tahoma" w:cs="Tahoma"/>
          <w:sz w:val="21"/>
          <w:szCs w:val="21"/>
        </w:rPr>
        <w:t xml:space="preserve"> or later.</w:t>
      </w:r>
    </w:p>
    <w:p w:rsidR="008F66F1" w:rsidRPr="00354B08" w:rsidRDefault="008F66F1" w:rsidP="008F66F1">
      <w:pPr>
        <w:jc w:val="both"/>
        <w:rPr>
          <w:rFonts w:ascii="Tahoma" w:hAnsi="Tahoma" w:cs="Tahoma"/>
          <w:sz w:val="21"/>
          <w:szCs w:val="21"/>
        </w:rPr>
      </w:pPr>
    </w:p>
    <w:p w:rsidR="008F66F1" w:rsidRPr="00354B08" w:rsidRDefault="008F66F1" w:rsidP="008F66F1">
      <w:pPr>
        <w:numPr>
          <w:ilvl w:val="0"/>
          <w:numId w:val="1"/>
        </w:numPr>
        <w:tabs>
          <w:tab w:val="clear" w:pos="990"/>
          <w:tab w:val="left" w:pos="720"/>
          <w:tab w:val="left" w:pos="2880"/>
        </w:tabs>
        <w:spacing w:after="0" w:line="240" w:lineRule="auto"/>
        <w:ind w:left="3060" w:hanging="2700"/>
        <w:rPr>
          <w:rFonts w:ascii="Tahoma" w:hAnsi="Tahoma" w:cs="Tahoma"/>
          <w:sz w:val="21"/>
          <w:szCs w:val="21"/>
        </w:rPr>
      </w:pPr>
      <w:r w:rsidRPr="00354B08">
        <w:rPr>
          <w:rFonts w:ascii="Tahoma" w:hAnsi="Tahoma" w:cs="Tahoma"/>
          <w:sz w:val="21"/>
          <w:szCs w:val="21"/>
        </w:rPr>
        <w:t>Model:</w:t>
      </w:r>
      <w:r w:rsidRPr="00354B08">
        <w:rPr>
          <w:rFonts w:ascii="Tahoma" w:hAnsi="Tahoma" w:cs="Tahoma"/>
          <w:sz w:val="21"/>
          <w:szCs w:val="21"/>
        </w:rPr>
        <w:tab/>
      </w:r>
      <w:r w:rsidRPr="00354B08">
        <w:rPr>
          <w:rFonts w:ascii="Tahoma" w:hAnsi="Tahoma" w:cs="Tahoma"/>
          <w:sz w:val="21"/>
          <w:szCs w:val="21"/>
        </w:rPr>
        <w:sym w:font="Wingdings" w:char="F09F"/>
      </w:r>
      <w:r w:rsidR="00E1709C">
        <w:rPr>
          <w:rFonts w:ascii="Tahoma" w:hAnsi="Tahoma" w:cs="Tahoma"/>
          <w:sz w:val="21"/>
          <w:szCs w:val="21"/>
        </w:rPr>
        <w:t xml:space="preserve"> Mini-Van with In-Floor Conversion</w:t>
      </w:r>
      <w:r w:rsidRPr="00354B08">
        <w:rPr>
          <w:rFonts w:ascii="Tahoma" w:hAnsi="Tahoma" w:cs="Tahoma"/>
          <w:sz w:val="21"/>
          <w:szCs w:val="21"/>
        </w:rPr>
        <w:t>.</w:t>
      </w:r>
    </w:p>
    <w:p w:rsidR="008F66F1" w:rsidRPr="00354B08" w:rsidRDefault="008F66F1" w:rsidP="008F66F1">
      <w:pPr>
        <w:jc w:val="both"/>
        <w:rPr>
          <w:rFonts w:ascii="Tahoma" w:hAnsi="Tahoma" w:cs="Tahoma"/>
          <w:sz w:val="21"/>
          <w:szCs w:val="21"/>
        </w:rPr>
      </w:pPr>
    </w:p>
    <w:p w:rsidR="008F66F1" w:rsidRPr="00354B08" w:rsidRDefault="008F66F1" w:rsidP="008F66F1">
      <w:pPr>
        <w:numPr>
          <w:ilvl w:val="0"/>
          <w:numId w:val="1"/>
        </w:numPr>
        <w:tabs>
          <w:tab w:val="clear" w:pos="990"/>
          <w:tab w:val="left" w:pos="720"/>
          <w:tab w:val="left" w:pos="2880"/>
        </w:tabs>
        <w:spacing w:after="0" w:line="240" w:lineRule="auto"/>
        <w:ind w:left="3060" w:hanging="2700"/>
        <w:rPr>
          <w:rFonts w:ascii="Tahoma" w:hAnsi="Tahoma" w:cs="Tahoma"/>
          <w:sz w:val="21"/>
          <w:szCs w:val="21"/>
        </w:rPr>
      </w:pPr>
      <w:r w:rsidRPr="00354B08">
        <w:rPr>
          <w:rFonts w:ascii="Tahoma" w:hAnsi="Tahoma" w:cs="Tahoma"/>
          <w:sz w:val="21"/>
          <w:szCs w:val="21"/>
        </w:rPr>
        <w:t>Wheelbase:</w:t>
      </w:r>
      <w:r w:rsidRPr="00354B08">
        <w:rPr>
          <w:rFonts w:ascii="Tahoma" w:hAnsi="Tahoma" w:cs="Tahoma"/>
          <w:sz w:val="21"/>
          <w:szCs w:val="21"/>
        </w:rPr>
        <w:tab/>
      </w:r>
      <w:r w:rsidRPr="00354B08">
        <w:rPr>
          <w:rFonts w:ascii="Tahoma" w:hAnsi="Tahoma" w:cs="Tahoma"/>
          <w:sz w:val="21"/>
          <w:szCs w:val="21"/>
        </w:rPr>
        <w:sym w:font="Wingdings" w:char="F09F"/>
      </w:r>
      <w:r w:rsidR="00747E18">
        <w:rPr>
          <w:rFonts w:ascii="Tahoma" w:hAnsi="Tahoma" w:cs="Tahoma"/>
          <w:sz w:val="21"/>
          <w:szCs w:val="21"/>
        </w:rPr>
        <w:t xml:space="preserve"> 118</w:t>
      </w:r>
      <w:r w:rsidRPr="00354B08">
        <w:rPr>
          <w:rFonts w:ascii="Tahoma" w:hAnsi="Tahoma" w:cs="Tahoma"/>
          <w:sz w:val="21"/>
          <w:szCs w:val="21"/>
        </w:rPr>
        <w:t xml:space="preserve"> inches, minimum, </w:t>
      </w:r>
      <w:r w:rsidR="00747E18">
        <w:rPr>
          <w:rFonts w:ascii="Tahoma" w:hAnsi="Tahoma" w:cs="Tahoma"/>
          <w:sz w:val="21"/>
          <w:szCs w:val="21"/>
        </w:rPr>
        <w:t>124</w:t>
      </w:r>
      <w:r w:rsidRPr="00354B08">
        <w:rPr>
          <w:rFonts w:ascii="Tahoma" w:hAnsi="Tahoma" w:cs="Tahoma"/>
          <w:sz w:val="21"/>
          <w:szCs w:val="21"/>
        </w:rPr>
        <w:t xml:space="preserve"> inches, maximum.</w:t>
      </w:r>
    </w:p>
    <w:p w:rsidR="008F66F1" w:rsidRPr="00354B08" w:rsidRDefault="008F66F1" w:rsidP="008F66F1">
      <w:pPr>
        <w:jc w:val="both"/>
        <w:rPr>
          <w:rFonts w:ascii="Tahoma" w:hAnsi="Tahoma" w:cs="Tahoma"/>
          <w:sz w:val="21"/>
          <w:szCs w:val="21"/>
        </w:rPr>
      </w:pPr>
    </w:p>
    <w:p w:rsidR="008F66F1" w:rsidRPr="00354B08" w:rsidRDefault="008F66F1" w:rsidP="008F66F1">
      <w:pPr>
        <w:numPr>
          <w:ilvl w:val="0"/>
          <w:numId w:val="1"/>
        </w:numPr>
        <w:tabs>
          <w:tab w:val="clear" w:pos="990"/>
          <w:tab w:val="left" w:pos="720"/>
          <w:tab w:val="left" w:pos="2880"/>
        </w:tabs>
        <w:spacing w:after="0" w:line="240" w:lineRule="auto"/>
        <w:ind w:left="3060" w:hanging="2700"/>
        <w:rPr>
          <w:rFonts w:ascii="Tahoma" w:hAnsi="Tahoma" w:cs="Tahoma"/>
          <w:sz w:val="21"/>
          <w:szCs w:val="21"/>
        </w:rPr>
      </w:pPr>
      <w:r w:rsidRPr="00354B08">
        <w:rPr>
          <w:rFonts w:ascii="Tahoma" w:hAnsi="Tahoma" w:cs="Tahoma"/>
          <w:sz w:val="21"/>
          <w:szCs w:val="21"/>
        </w:rPr>
        <w:t>Engine:</w:t>
      </w:r>
      <w:r w:rsidRPr="00354B08">
        <w:rPr>
          <w:rFonts w:ascii="Tahoma" w:hAnsi="Tahoma" w:cs="Tahoma"/>
          <w:sz w:val="21"/>
          <w:szCs w:val="21"/>
        </w:rPr>
        <w:tab/>
      </w:r>
      <w:r w:rsidRPr="00354B08">
        <w:rPr>
          <w:rFonts w:ascii="Tahoma" w:hAnsi="Tahoma" w:cs="Tahoma"/>
          <w:sz w:val="21"/>
          <w:szCs w:val="21"/>
        </w:rPr>
        <w:sym w:font="Wingdings" w:char="F09F"/>
      </w:r>
      <w:r w:rsidRPr="00354B08">
        <w:rPr>
          <w:rFonts w:ascii="Tahoma" w:hAnsi="Tahoma" w:cs="Tahoma"/>
          <w:sz w:val="21"/>
          <w:szCs w:val="21"/>
        </w:rPr>
        <w:t xml:space="preserve"> </w:t>
      </w:r>
      <w:r w:rsidR="00747E18">
        <w:rPr>
          <w:rFonts w:ascii="Tahoma" w:hAnsi="Tahoma" w:cs="Tahoma"/>
          <w:sz w:val="21"/>
          <w:szCs w:val="21"/>
        </w:rPr>
        <w:t>V6, 3.5 liters minimum, 4.5 liters maximum.</w:t>
      </w:r>
    </w:p>
    <w:p w:rsidR="008F66F1" w:rsidRPr="00354B08" w:rsidRDefault="008F66F1" w:rsidP="008F66F1">
      <w:pPr>
        <w:pStyle w:val="t1"/>
        <w:widowControl/>
        <w:tabs>
          <w:tab w:val="left" w:pos="2880"/>
        </w:tabs>
        <w:autoSpaceDE/>
        <w:autoSpaceDN/>
        <w:adjustRightInd/>
        <w:ind w:left="3060" w:hanging="2880"/>
        <w:rPr>
          <w:rFonts w:ascii="Tahoma" w:hAnsi="Tahoma" w:cs="Tahoma"/>
          <w:sz w:val="21"/>
          <w:szCs w:val="21"/>
        </w:rPr>
      </w:pPr>
      <w:r w:rsidRPr="00354B08">
        <w:rPr>
          <w:rFonts w:ascii="Tahoma" w:hAnsi="Tahoma" w:cs="Tahoma"/>
          <w:sz w:val="21"/>
          <w:szCs w:val="21"/>
        </w:rPr>
        <w:tab/>
      </w:r>
      <w:r w:rsidRPr="00354B08">
        <w:rPr>
          <w:rFonts w:ascii="Tahoma" w:hAnsi="Tahoma" w:cs="Tahoma"/>
          <w:sz w:val="21"/>
          <w:szCs w:val="21"/>
        </w:rPr>
        <w:sym w:font="Wingdings" w:char="F09F"/>
      </w:r>
      <w:r w:rsidRPr="00354B08">
        <w:rPr>
          <w:rFonts w:ascii="Tahoma" w:hAnsi="Tahoma" w:cs="Tahoma"/>
          <w:sz w:val="21"/>
          <w:szCs w:val="21"/>
        </w:rPr>
        <w:t xml:space="preserve"> Fuel rated E-10 or higher, regular unleaded gasoline.</w:t>
      </w:r>
    </w:p>
    <w:p w:rsidR="008F66F1" w:rsidRPr="00354B08" w:rsidRDefault="008F66F1" w:rsidP="008F66F1">
      <w:pPr>
        <w:jc w:val="both"/>
        <w:rPr>
          <w:rFonts w:ascii="Tahoma" w:hAnsi="Tahoma" w:cs="Tahoma"/>
          <w:sz w:val="21"/>
          <w:szCs w:val="21"/>
        </w:rPr>
      </w:pPr>
    </w:p>
    <w:p w:rsidR="008F66F1" w:rsidRPr="00354B08" w:rsidRDefault="008F66F1" w:rsidP="008F66F1">
      <w:pPr>
        <w:numPr>
          <w:ilvl w:val="0"/>
          <w:numId w:val="1"/>
        </w:numPr>
        <w:tabs>
          <w:tab w:val="clear" w:pos="990"/>
          <w:tab w:val="left" w:pos="720"/>
          <w:tab w:val="left" w:pos="2880"/>
        </w:tabs>
        <w:spacing w:after="0" w:line="240" w:lineRule="auto"/>
        <w:ind w:left="3060" w:hanging="2700"/>
        <w:rPr>
          <w:rFonts w:ascii="Tahoma" w:hAnsi="Tahoma" w:cs="Tahoma"/>
          <w:sz w:val="21"/>
          <w:szCs w:val="21"/>
        </w:rPr>
      </w:pPr>
      <w:r w:rsidRPr="00354B08">
        <w:rPr>
          <w:rFonts w:ascii="Tahoma" w:hAnsi="Tahoma" w:cs="Tahoma"/>
          <w:sz w:val="21"/>
          <w:szCs w:val="21"/>
        </w:rPr>
        <w:t>Transmission:</w:t>
      </w:r>
      <w:r w:rsidRPr="00354B08">
        <w:rPr>
          <w:rFonts w:ascii="Tahoma" w:hAnsi="Tahoma" w:cs="Tahoma"/>
          <w:sz w:val="21"/>
          <w:szCs w:val="21"/>
        </w:rPr>
        <w:tab/>
      </w:r>
      <w:r w:rsidRPr="00354B08">
        <w:rPr>
          <w:rFonts w:ascii="Tahoma" w:hAnsi="Tahoma" w:cs="Tahoma"/>
          <w:sz w:val="21"/>
          <w:szCs w:val="21"/>
        </w:rPr>
        <w:sym w:font="Wingdings" w:char="F09F"/>
      </w:r>
      <w:r w:rsidR="00747E18">
        <w:rPr>
          <w:rFonts w:ascii="Tahoma" w:hAnsi="Tahoma" w:cs="Tahoma"/>
          <w:sz w:val="21"/>
          <w:szCs w:val="21"/>
        </w:rPr>
        <w:t xml:space="preserve"> 5</w:t>
      </w:r>
      <w:r w:rsidRPr="00354B08">
        <w:rPr>
          <w:rFonts w:ascii="Tahoma" w:hAnsi="Tahoma" w:cs="Tahoma"/>
          <w:sz w:val="21"/>
          <w:szCs w:val="21"/>
        </w:rPr>
        <w:t xml:space="preserve"> f</w:t>
      </w:r>
      <w:r w:rsidR="00747E18">
        <w:rPr>
          <w:rFonts w:ascii="Tahoma" w:hAnsi="Tahoma" w:cs="Tahoma"/>
          <w:sz w:val="21"/>
          <w:szCs w:val="21"/>
        </w:rPr>
        <w:t>orward speed automatic, minimum</w:t>
      </w:r>
      <w:r w:rsidRPr="00354B08">
        <w:rPr>
          <w:rFonts w:ascii="Tahoma" w:hAnsi="Tahoma" w:cs="Tahoma"/>
          <w:sz w:val="21"/>
          <w:szCs w:val="21"/>
        </w:rPr>
        <w:t>.</w:t>
      </w:r>
    </w:p>
    <w:p w:rsidR="008F66F1" w:rsidRPr="00354B08" w:rsidRDefault="008F66F1" w:rsidP="008F66F1">
      <w:pPr>
        <w:jc w:val="both"/>
        <w:rPr>
          <w:rFonts w:ascii="Tahoma" w:hAnsi="Tahoma" w:cs="Tahoma"/>
          <w:sz w:val="21"/>
          <w:szCs w:val="21"/>
        </w:rPr>
      </w:pPr>
    </w:p>
    <w:p w:rsidR="008F66F1" w:rsidRPr="00354B08" w:rsidRDefault="008F66F1" w:rsidP="008F66F1">
      <w:pPr>
        <w:numPr>
          <w:ilvl w:val="0"/>
          <w:numId w:val="1"/>
        </w:numPr>
        <w:tabs>
          <w:tab w:val="clear" w:pos="990"/>
          <w:tab w:val="left" w:pos="720"/>
          <w:tab w:val="left" w:pos="2880"/>
        </w:tabs>
        <w:spacing w:after="0" w:line="240" w:lineRule="auto"/>
        <w:ind w:left="3060" w:hanging="2700"/>
        <w:rPr>
          <w:rFonts w:ascii="Tahoma" w:hAnsi="Tahoma" w:cs="Tahoma"/>
          <w:sz w:val="21"/>
          <w:szCs w:val="21"/>
        </w:rPr>
      </w:pPr>
      <w:r w:rsidRPr="00354B08">
        <w:rPr>
          <w:rFonts w:ascii="Tahoma" w:hAnsi="Tahoma" w:cs="Tahoma"/>
          <w:sz w:val="21"/>
          <w:szCs w:val="21"/>
        </w:rPr>
        <w:t>Steering:</w:t>
      </w:r>
      <w:r w:rsidRPr="00354B08">
        <w:rPr>
          <w:rFonts w:ascii="Tahoma" w:hAnsi="Tahoma" w:cs="Tahoma"/>
          <w:sz w:val="21"/>
          <w:szCs w:val="21"/>
        </w:rPr>
        <w:tab/>
      </w:r>
      <w:r w:rsidRPr="00354B08">
        <w:rPr>
          <w:rFonts w:ascii="Tahoma" w:hAnsi="Tahoma" w:cs="Tahoma"/>
          <w:sz w:val="21"/>
          <w:szCs w:val="21"/>
        </w:rPr>
        <w:sym w:font="Wingdings" w:char="F09F"/>
      </w:r>
      <w:r w:rsidRPr="00354B08">
        <w:rPr>
          <w:rFonts w:ascii="Tahoma" w:hAnsi="Tahoma" w:cs="Tahoma"/>
          <w:sz w:val="21"/>
          <w:szCs w:val="21"/>
        </w:rPr>
        <w:t xml:space="preserve"> Variable Power Assisted rack and pinion steering.</w:t>
      </w:r>
    </w:p>
    <w:p w:rsidR="008F66F1" w:rsidRPr="00354B08" w:rsidRDefault="008F66F1" w:rsidP="008F66F1">
      <w:pPr>
        <w:jc w:val="both"/>
        <w:rPr>
          <w:rFonts w:ascii="Tahoma" w:hAnsi="Tahoma" w:cs="Tahoma"/>
          <w:sz w:val="21"/>
          <w:szCs w:val="21"/>
        </w:rPr>
      </w:pPr>
    </w:p>
    <w:p w:rsidR="008F66F1" w:rsidRPr="00354B08" w:rsidRDefault="008F66F1" w:rsidP="008F66F1">
      <w:pPr>
        <w:numPr>
          <w:ilvl w:val="0"/>
          <w:numId w:val="1"/>
        </w:numPr>
        <w:tabs>
          <w:tab w:val="clear" w:pos="990"/>
          <w:tab w:val="left" w:pos="720"/>
          <w:tab w:val="left" w:pos="2880"/>
        </w:tabs>
        <w:spacing w:after="0" w:line="240" w:lineRule="auto"/>
        <w:ind w:left="3060" w:hanging="2700"/>
        <w:rPr>
          <w:rFonts w:ascii="Tahoma" w:hAnsi="Tahoma" w:cs="Tahoma"/>
          <w:sz w:val="21"/>
          <w:szCs w:val="21"/>
        </w:rPr>
      </w:pPr>
      <w:r w:rsidRPr="00354B08">
        <w:rPr>
          <w:rFonts w:ascii="Tahoma" w:hAnsi="Tahoma" w:cs="Tahoma"/>
          <w:sz w:val="21"/>
          <w:szCs w:val="21"/>
        </w:rPr>
        <w:t>Brakes:</w:t>
      </w:r>
      <w:r w:rsidRPr="00354B08">
        <w:rPr>
          <w:rFonts w:ascii="Tahoma" w:hAnsi="Tahoma" w:cs="Tahoma"/>
          <w:sz w:val="21"/>
          <w:szCs w:val="21"/>
        </w:rPr>
        <w:tab/>
      </w:r>
      <w:r w:rsidRPr="00354B08">
        <w:rPr>
          <w:rFonts w:ascii="Tahoma" w:hAnsi="Tahoma" w:cs="Tahoma"/>
          <w:sz w:val="21"/>
          <w:szCs w:val="21"/>
        </w:rPr>
        <w:sym w:font="Wingdings" w:char="F09F"/>
      </w:r>
      <w:r w:rsidRPr="00354B08">
        <w:rPr>
          <w:rFonts w:ascii="Tahoma" w:hAnsi="Tahoma" w:cs="Tahoma"/>
          <w:sz w:val="21"/>
          <w:szCs w:val="21"/>
        </w:rPr>
        <w:t xml:space="preserve"> Power assisted ventilated front disc, rear drum with ABS.</w:t>
      </w:r>
    </w:p>
    <w:p w:rsidR="008F66F1" w:rsidRPr="00354B08" w:rsidRDefault="008F66F1" w:rsidP="008F66F1">
      <w:pPr>
        <w:jc w:val="both"/>
        <w:rPr>
          <w:rFonts w:ascii="Tahoma" w:hAnsi="Tahoma" w:cs="Tahoma"/>
          <w:sz w:val="21"/>
          <w:szCs w:val="21"/>
        </w:rPr>
      </w:pPr>
    </w:p>
    <w:p w:rsidR="008F66F1" w:rsidRDefault="008F66F1" w:rsidP="008F66F1">
      <w:pPr>
        <w:numPr>
          <w:ilvl w:val="0"/>
          <w:numId w:val="1"/>
        </w:numPr>
        <w:tabs>
          <w:tab w:val="clear" w:pos="990"/>
          <w:tab w:val="left" w:pos="720"/>
          <w:tab w:val="left" w:pos="2880"/>
        </w:tabs>
        <w:spacing w:after="0" w:line="240" w:lineRule="auto"/>
        <w:ind w:left="3060" w:hanging="2700"/>
        <w:rPr>
          <w:rFonts w:ascii="Tahoma" w:hAnsi="Tahoma" w:cs="Tahoma"/>
          <w:sz w:val="21"/>
          <w:szCs w:val="21"/>
        </w:rPr>
      </w:pPr>
      <w:r w:rsidRPr="00354B08">
        <w:rPr>
          <w:rFonts w:ascii="Tahoma" w:hAnsi="Tahoma" w:cs="Tahoma"/>
          <w:sz w:val="21"/>
          <w:szCs w:val="21"/>
        </w:rPr>
        <w:t>Interior:</w:t>
      </w:r>
      <w:r w:rsidRPr="00354B08">
        <w:rPr>
          <w:rFonts w:ascii="Tahoma" w:hAnsi="Tahoma" w:cs="Tahoma"/>
          <w:sz w:val="21"/>
          <w:szCs w:val="21"/>
        </w:rPr>
        <w:tab/>
      </w:r>
      <w:r w:rsidRPr="00354B08">
        <w:rPr>
          <w:rFonts w:ascii="Tahoma" w:hAnsi="Tahoma" w:cs="Tahoma"/>
          <w:sz w:val="21"/>
          <w:szCs w:val="21"/>
        </w:rPr>
        <w:sym w:font="Wingdings" w:char="F09F"/>
      </w:r>
      <w:r w:rsidR="00A97BA9">
        <w:rPr>
          <w:rFonts w:ascii="Tahoma" w:hAnsi="Tahoma" w:cs="Tahoma"/>
          <w:sz w:val="21"/>
          <w:szCs w:val="21"/>
        </w:rPr>
        <w:t xml:space="preserve"> 6</w:t>
      </w:r>
      <w:r w:rsidRPr="00354B08">
        <w:rPr>
          <w:rFonts w:ascii="Tahoma" w:hAnsi="Tahoma" w:cs="Tahoma"/>
          <w:sz w:val="21"/>
          <w:szCs w:val="21"/>
        </w:rPr>
        <w:t xml:space="preserve"> passenger seating capacity (</w:t>
      </w:r>
      <w:r w:rsidR="00BA241F">
        <w:rPr>
          <w:rFonts w:ascii="Tahoma" w:hAnsi="Tahoma" w:cs="Tahoma"/>
          <w:sz w:val="21"/>
          <w:szCs w:val="21"/>
        </w:rPr>
        <w:t>maximum</w:t>
      </w:r>
      <w:r w:rsidRPr="00354B08">
        <w:rPr>
          <w:rFonts w:ascii="Tahoma" w:hAnsi="Tahoma" w:cs="Tahoma"/>
          <w:sz w:val="21"/>
          <w:szCs w:val="21"/>
        </w:rPr>
        <w:t>).</w:t>
      </w:r>
    </w:p>
    <w:p w:rsidR="00510D3E" w:rsidRDefault="00A97BA9" w:rsidP="000674BA">
      <w:pPr>
        <w:pStyle w:val="ListParagraph"/>
        <w:numPr>
          <w:ilvl w:val="0"/>
          <w:numId w:val="3"/>
        </w:numPr>
        <w:ind w:left="3060" w:hanging="180"/>
        <w:rPr>
          <w:rFonts w:ascii="Tahoma" w:hAnsi="Tahoma" w:cs="Tahoma"/>
          <w:sz w:val="21"/>
          <w:szCs w:val="21"/>
        </w:rPr>
      </w:pPr>
      <w:r w:rsidRPr="00510D3E">
        <w:rPr>
          <w:rFonts w:ascii="Tahoma" w:hAnsi="Tahoma" w:cs="Tahoma"/>
          <w:sz w:val="21"/>
          <w:szCs w:val="21"/>
        </w:rPr>
        <w:t xml:space="preserve">Side </w:t>
      </w:r>
      <w:r w:rsidR="00BA241F" w:rsidRPr="00510D3E">
        <w:rPr>
          <w:rFonts w:ascii="Tahoma" w:hAnsi="Tahoma" w:cs="Tahoma"/>
          <w:sz w:val="21"/>
          <w:szCs w:val="21"/>
        </w:rPr>
        <w:t>loading door</w:t>
      </w:r>
      <w:r w:rsidR="00510D3E">
        <w:rPr>
          <w:rFonts w:ascii="Tahoma" w:hAnsi="Tahoma" w:cs="Tahoma"/>
          <w:sz w:val="21"/>
          <w:szCs w:val="21"/>
        </w:rPr>
        <w:t>.</w:t>
      </w:r>
    </w:p>
    <w:p w:rsidR="00E47EA8" w:rsidRPr="00510D3E" w:rsidRDefault="00E47EA8" w:rsidP="000674BA">
      <w:pPr>
        <w:pStyle w:val="ListParagraph"/>
        <w:numPr>
          <w:ilvl w:val="0"/>
          <w:numId w:val="3"/>
        </w:numPr>
        <w:ind w:left="3060" w:hanging="180"/>
        <w:rPr>
          <w:rFonts w:ascii="Tahoma" w:hAnsi="Tahoma" w:cs="Tahoma"/>
          <w:sz w:val="21"/>
          <w:szCs w:val="21"/>
        </w:rPr>
      </w:pPr>
      <w:r w:rsidRPr="00510D3E">
        <w:rPr>
          <w:rFonts w:ascii="Tahoma" w:hAnsi="Tahoma" w:cs="Tahoma"/>
          <w:sz w:val="21"/>
          <w:szCs w:val="21"/>
        </w:rPr>
        <w:t>Unobstructed entrance for easy ambulatory passenger boarding; door opening height 57</w:t>
      </w:r>
      <w:r w:rsidR="00F15DB3" w:rsidRPr="00510D3E">
        <w:rPr>
          <w:rFonts w:ascii="Tahoma" w:hAnsi="Tahoma" w:cs="Tahoma"/>
          <w:sz w:val="21"/>
          <w:szCs w:val="21"/>
        </w:rPr>
        <w:t xml:space="preserve"> inches </w:t>
      </w:r>
      <w:r w:rsidR="00BA241F" w:rsidRPr="00510D3E">
        <w:rPr>
          <w:rFonts w:ascii="Tahoma" w:hAnsi="Tahoma" w:cs="Tahoma"/>
          <w:sz w:val="21"/>
          <w:szCs w:val="21"/>
        </w:rPr>
        <w:t>minimum and door opening width 30.5 inches minimum.</w:t>
      </w:r>
    </w:p>
    <w:p w:rsidR="00A97BA9" w:rsidRDefault="00A97BA9" w:rsidP="00A97BA9">
      <w:pPr>
        <w:pStyle w:val="ListParagraph"/>
        <w:numPr>
          <w:ilvl w:val="0"/>
          <w:numId w:val="3"/>
        </w:numPr>
        <w:ind w:left="3060" w:hanging="180"/>
        <w:rPr>
          <w:rFonts w:ascii="Tahoma" w:hAnsi="Tahoma" w:cs="Tahoma"/>
          <w:sz w:val="21"/>
          <w:szCs w:val="21"/>
        </w:rPr>
      </w:pPr>
      <w:r>
        <w:rPr>
          <w:rFonts w:ascii="Tahoma" w:hAnsi="Tahoma" w:cs="Tahoma"/>
          <w:sz w:val="21"/>
          <w:szCs w:val="21"/>
        </w:rPr>
        <w:t>ADA compliant with 2</w:t>
      </w:r>
      <w:r w:rsidR="00F15DB3">
        <w:rPr>
          <w:rFonts w:ascii="Tahoma" w:hAnsi="Tahoma" w:cs="Tahoma"/>
          <w:sz w:val="21"/>
          <w:szCs w:val="21"/>
        </w:rPr>
        <w:t xml:space="preserve"> inch</w:t>
      </w:r>
      <w:r>
        <w:rPr>
          <w:rFonts w:ascii="Tahoma" w:hAnsi="Tahoma" w:cs="Tahoma"/>
          <w:sz w:val="21"/>
          <w:szCs w:val="21"/>
        </w:rPr>
        <w:t xml:space="preserve"> side rails along with ramp and floor LED illumination.</w:t>
      </w:r>
    </w:p>
    <w:p w:rsidR="00E47EA8" w:rsidRDefault="00E47EA8" w:rsidP="00A97BA9">
      <w:pPr>
        <w:pStyle w:val="ListParagraph"/>
        <w:numPr>
          <w:ilvl w:val="0"/>
          <w:numId w:val="3"/>
        </w:numPr>
        <w:ind w:left="3060" w:hanging="180"/>
        <w:rPr>
          <w:rFonts w:ascii="Tahoma" w:hAnsi="Tahoma" w:cs="Tahoma"/>
          <w:sz w:val="21"/>
          <w:szCs w:val="21"/>
        </w:rPr>
      </w:pPr>
      <w:r>
        <w:rPr>
          <w:rFonts w:ascii="Tahoma" w:hAnsi="Tahoma" w:cs="Tahoma"/>
          <w:sz w:val="21"/>
          <w:szCs w:val="21"/>
        </w:rPr>
        <w:t>Interior Height at center position; 60.5</w:t>
      </w:r>
      <w:r w:rsidR="00F15DB3">
        <w:rPr>
          <w:rFonts w:ascii="Tahoma" w:hAnsi="Tahoma" w:cs="Tahoma"/>
          <w:sz w:val="21"/>
          <w:szCs w:val="21"/>
        </w:rPr>
        <w:t xml:space="preserve"> inches </w:t>
      </w:r>
      <w:r>
        <w:rPr>
          <w:rFonts w:ascii="Tahoma" w:hAnsi="Tahoma" w:cs="Tahoma"/>
          <w:sz w:val="21"/>
          <w:szCs w:val="21"/>
        </w:rPr>
        <w:t>minimum.</w:t>
      </w:r>
    </w:p>
    <w:p w:rsidR="00E47EA8" w:rsidRDefault="00E47EA8" w:rsidP="00A97BA9">
      <w:pPr>
        <w:pStyle w:val="ListParagraph"/>
        <w:numPr>
          <w:ilvl w:val="0"/>
          <w:numId w:val="3"/>
        </w:numPr>
        <w:ind w:left="3060" w:hanging="180"/>
        <w:rPr>
          <w:rFonts w:ascii="Tahoma" w:hAnsi="Tahoma" w:cs="Tahoma"/>
          <w:sz w:val="21"/>
          <w:szCs w:val="21"/>
        </w:rPr>
      </w:pPr>
      <w:r>
        <w:rPr>
          <w:rFonts w:ascii="Tahoma" w:hAnsi="Tahoma" w:cs="Tahoma"/>
          <w:sz w:val="21"/>
          <w:szCs w:val="21"/>
        </w:rPr>
        <w:t xml:space="preserve">Interior Height at front position; </w:t>
      </w:r>
      <w:r w:rsidR="00F15DB3">
        <w:rPr>
          <w:rFonts w:ascii="Tahoma" w:hAnsi="Tahoma" w:cs="Tahoma"/>
          <w:sz w:val="21"/>
          <w:szCs w:val="21"/>
        </w:rPr>
        <w:t>59 inches minimum (without sunroof).</w:t>
      </w:r>
    </w:p>
    <w:p w:rsidR="00F15DB3" w:rsidRDefault="00F15DB3" w:rsidP="00A97BA9">
      <w:pPr>
        <w:pStyle w:val="ListParagraph"/>
        <w:numPr>
          <w:ilvl w:val="0"/>
          <w:numId w:val="3"/>
        </w:numPr>
        <w:ind w:left="3060" w:hanging="180"/>
        <w:rPr>
          <w:rFonts w:ascii="Tahoma" w:hAnsi="Tahoma" w:cs="Tahoma"/>
          <w:sz w:val="21"/>
          <w:szCs w:val="21"/>
        </w:rPr>
      </w:pPr>
      <w:r>
        <w:rPr>
          <w:rFonts w:ascii="Tahoma" w:hAnsi="Tahoma" w:cs="Tahoma"/>
          <w:sz w:val="21"/>
          <w:szCs w:val="21"/>
        </w:rPr>
        <w:t>Removable front passenger seat.</w:t>
      </w:r>
    </w:p>
    <w:p w:rsidR="00A97BA9" w:rsidRDefault="00A97BA9" w:rsidP="00A97BA9">
      <w:pPr>
        <w:pStyle w:val="ListParagraph"/>
        <w:numPr>
          <w:ilvl w:val="0"/>
          <w:numId w:val="3"/>
        </w:numPr>
        <w:ind w:left="3060" w:hanging="180"/>
        <w:rPr>
          <w:rFonts w:ascii="Tahoma" w:hAnsi="Tahoma" w:cs="Tahoma"/>
          <w:sz w:val="21"/>
          <w:szCs w:val="21"/>
        </w:rPr>
      </w:pPr>
      <w:r>
        <w:rPr>
          <w:rFonts w:ascii="Tahoma" w:hAnsi="Tahoma" w:cs="Tahoma"/>
          <w:sz w:val="21"/>
          <w:szCs w:val="21"/>
        </w:rPr>
        <w:t>Optional single or dual mid-row passenger</w:t>
      </w:r>
      <w:r w:rsidR="00F15DB3">
        <w:rPr>
          <w:rFonts w:ascii="Tahoma" w:hAnsi="Tahoma" w:cs="Tahoma"/>
          <w:sz w:val="21"/>
          <w:szCs w:val="21"/>
        </w:rPr>
        <w:t xml:space="preserve"> folding seat or removable seat for multiple wheelchairs.</w:t>
      </w:r>
    </w:p>
    <w:p w:rsidR="00F15DB3" w:rsidRDefault="00F15DB3" w:rsidP="00F15DB3">
      <w:pPr>
        <w:pStyle w:val="ListParagraph"/>
        <w:numPr>
          <w:ilvl w:val="0"/>
          <w:numId w:val="3"/>
        </w:numPr>
        <w:ind w:left="3060" w:hanging="180"/>
        <w:rPr>
          <w:rFonts w:ascii="Tahoma" w:hAnsi="Tahoma" w:cs="Tahoma"/>
          <w:sz w:val="21"/>
          <w:szCs w:val="21"/>
        </w:rPr>
      </w:pPr>
      <w:r>
        <w:rPr>
          <w:rFonts w:ascii="Tahoma" w:hAnsi="Tahoma" w:cs="Tahoma"/>
          <w:sz w:val="21"/>
          <w:szCs w:val="21"/>
        </w:rPr>
        <w:t>Belt system for wheelchair securement in multiple locations.</w:t>
      </w:r>
    </w:p>
    <w:p w:rsidR="00F15DB3" w:rsidRDefault="00F15DB3" w:rsidP="00F15DB3">
      <w:pPr>
        <w:pStyle w:val="ListParagraph"/>
        <w:numPr>
          <w:ilvl w:val="0"/>
          <w:numId w:val="3"/>
        </w:numPr>
        <w:ind w:left="3060" w:hanging="180"/>
        <w:rPr>
          <w:rFonts w:ascii="Tahoma" w:hAnsi="Tahoma" w:cs="Tahoma"/>
          <w:sz w:val="21"/>
          <w:szCs w:val="21"/>
        </w:rPr>
      </w:pPr>
      <w:r>
        <w:rPr>
          <w:rFonts w:ascii="Tahoma" w:hAnsi="Tahoma" w:cs="Tahoma"/>
          <w:sz w:val="21"/>
          <w:szCs w:val="21"/>
        </w:rPr>
        <w:t>Three passenger bench seat at rear with folding foot rest.</w:t>
      </w:r>
    </w:p>
    <w:p w:rsidR="00F15DB3" w:rsidRDefault="00F15DB3" w:rsidP="00F15DB3">
      <w:pPr>
        <w:pStyle w:val="ListParagraph"/>
        <w:numPr>
          <w:ilvl w:val="0"/>
          <w:numId w:val="3"/>
        </w:numPr>
        <w:tabs>
          <w:tab w:val="left" w:pos="2880"/>
        </w:tabs>
        <w:ind w:left="3060" w:hanging="180"/>
        <w:rPr>
          <w:rFonts w:ascii="Tahoma" w:hAnsi="Tahoma" w:cs="Tahoma"/>
          <w:sz w:val="21"/>
          <w:szCs w:val="21"/>
        </w:rPr>
      </w:pPr>
      <w:r w:rsidRPr="00F15DB3">
        <w:rPr>
          <w:rFonts w:ascii="Tahoma" w:hAnsi="Tahoma" w:cs="Tahoma"/>
          <w:sz w:val="21"/>
          <w:szCs w:val="21"/>
        </w:rPr>
        <w:t>Step flares.</w:t>
      </w:r>
    </w:p>
    <w:p w:rsidR="00F15DB3" w:rsidRDefault="00F15DB3" w:rsidP="00F15DB3">
      <w:pPr>
        <w:pStyle w:val="ListParagraph"/>
        <w:numPr>
          <w:ilvl w:val="0"/>
          <w:numId w:val="3"/>
        </w:numPr>
        <w:tabs>
          <w:tab w:val="left" w:pos="2880"/>
        </w:tabs>
        <w:spacing w:after="0" w:line="240" w:lineRule="auto"/>
        <w:ind w:left="3060" w:hanging="180"/>
        <w:rPr>
          <w:rFonts w:ascii="Tahoma" w:hAnsi="Tahoma" w:cs="Tahoma"/>
          <w:sz w:val="21"/>
          <w:szCs w:val="21"/>
        </w:rPr>
      </w:pPr>
      <w:r w:rsidRPr="00F15DB3">
        <w:rPr>
          <w:rFonts w:ascii="Tahoma" w:hAnsi="Tahoma" w:cs="Tahoma"/>
          <w:sz w:val="21"/>
          <w:szCs w:val="21"/>
        </w:rPr>
        <w:t>Tilt adjustable steering wheel.</w:t>
      </w:r>
    </w:p>
    <w:p w:rsidR="00F15DB3" w:rsidRDefault="00F15DB3" w:rsidP="00F15DB3">
      <w:pPr>
        <w:pStyle w:val="ListParagraph"/>
        <w:numPr>
          <w:ilvl w:val="0"/>
          <w:numId w:val="3"/>
        </w:numPr>
        <w:tabs>
          <w:tab w:val="left" w:pos="2880"/>
        </w:tabs>
        <w:spacing w:after="0" w:line="240" w:lineRule="auto"/>
        <w:ind w:left="3060" w:hanging="180"/>
        <w:rPr>
          <w:rFonts w:ascii="Tahoma" w:hAnsi="Tahoma" w:cs="Tahoma"/>
          <w:sz w:val="21"/>
          <w:szCs w:val="21"/>
        </w:rPr>
      </w:pPr>
      <w:r w:rsidRPr="00F15DB3">
        <w:rPr>
          <w:rFonts w:ascii="Tahoma" w:hAnsi="Tahoma" w:cs="Tahoma"/>
          <w:sz w:val="21"/>
          <w:szCs w:val="21"/>
        </w:rPr>
        <w:t>Front, rear and third row (side curtain air bags).</w:t>
      </w:r>
    </w:p>
    <w:p w:rsidR="00F15DB3" w:rsidRPr="00354B08" w:rsidRDefault="00F15DB3" w:rsidP="00F15DB3">
      <w:pPr>
        <w:pStyle w:val="t1"/>
        <w:widowControl/>
        <w:numPr>
          <w:ilvl w:val="0"/>
          <w:numId w:val="3"/>
        </w:numPr>
        <w:tabs>
          <w:tab w:val="left" w:pos="2880"/>
        </w:tabs>
        <w:autoSpaceDE/>
        <w:autoSpaceDN/>
        <w:adjustRightInd/>
        <w:ind w:left="3060" w:hanging="180"/>
        <w:rPr>
          <w:rFonts w:ascii="Tahoma" w:hAnsi="Tahoma" w:cs="Tahoma"/>
          <w:sz w:val="21"/>
          <w:szCs w:val="21"/>
        </w:rPr>
      </w:pPr>
      <w:r w:rsidRPr="00354B08">
        <w:rPr>
          <w:rFonts w:ascii="Tahoma" w:hAnsi="Tahoma" w:cs="Tahoma"/>
          <w:sz w:val="21"/>
          <w:szCs w:val="21"/>
        </w:rPr>
        <w:t>Dual front (air bags).</w:t>
      </w:r>
    </w:p>
    <w:p w:rsidR="00F15DB3" w:rsidRPr="00354B08" w:rsidRDefault="00F15DB3" w:rsidP="00F15DB3">
      <w:pPr>
        <w:pStyle w:val="t1"/>
        <w:widowControl/>
        <w:numPr>
          <w:ilvl w:val="0"/>
          <w:numId w:val="3"/>
        </w:numPr>
        <w:tabs>
          <w:tab w:val="left" w:pos="2880"/>
        </w:tabs>
        <w:autoSpaceDE/>
        <w:autoSpaceDN/>
        <w:adjustRightInd/>
        <w:ind w:left="3060" w:hanging="180"/>
        <w:rPr>
          <w:rFonts w:ascii="Tahoma" w:hAnsi="Tahoma" w:cs="Tahoma"/>
          <w:sz w:val="21"/>
          <w:szCs w:val="21"/>
        </w:rPr>
      </w:pPr>
      <w:r>
        <w:rPr>
          <w:rFonts w:ascii="Tahoma" w:hAnsi="Tahoma" w:cs="Tahoma"/>
          <w:sz w:val="21"/>
          <w:szCs w:val="21"/>
        </w:rPr>
        <w:t>Air Conditioning Front and Rear (Dual Zone or Tri Zone).</w:t>
      </w:r>
    </w:p>
    <w:p w:rsidR="00F15DB3" w:rsidRPr="00354B08" w:rsidRDefault="00F15DB3" w:rsidP="00F15DB3">
      <w:pPr>
        <w:pStyle w:val="t1"/>
        <w:widowControl/>
        <w:numPr>
          <w:ilvl w:val="0"/>
          <w:numId w:val="3"/>
        </w:numPr>
        <w:tabs>
          <w:tab w:val="left" w:pos="2880"/>
        </w:tabs>
        <w:autoSpaceDE/>
        <w:autoSpaceDN/>
        <w:adjustRightInd/>
        <w:ind w:left="3060" w:hanging="180"/>
        <w:rPr>
          <w:rFonts w:ascii="Tahoma" w:hAnsi="Tahoma" w:cs="Tahoma"/>
          <w:sz w:val="21"/>
          <w:szCs w:val="21"/>
        </w:rPr>
      </w:pPr>
      <w:r w:rsidRPr="00354B08">
        <w:rPr>
          <w:rFonts w:ascii="Tahoma" w:hAnsi="Tahoma" w:cs="Tahoma"/>
          <w:sz w:val="21"/>
          <w:szCs w:val="21"/>
        </w:rPr>
        <w:t>Front/Rear floor mats.</w:t>
      </w:r>
    </w:p>
    <w:p w:rsidR="00F15DB3" w:rsidRDefault="00F15DB3" w:rsidP="00F15DB3">
      <w:pPr>
        <w:pStyle w:val="t1"/>
        <w:widowControl/>
        <w:numPr>
          <w:ilvl w:val="0"/>
          <w:numId w:val="3"/>
        </w:numPr>
        <w:tabs>
          <w:tab w:val="left" w:pos="2880"/>
        </w:tabs>
        <w:autoSpaceDE/>
        <w:autoSpaceDN/>
        <w:adjustRightInd/>
        <w:ind w:left="3060" w:hanging="180"/>
        <w:rPr>
          <w:rFonts w:ascii="Tahoma" w:hAnsi="Tahoma" w:cs="Tahoma"/>
          <w:sz w:val="21"/>
          <w:szCs w:val="21"/>
        </w:rPr>
      </w:pPr>
      <w:r w:rsidRPr="00354B08">
        <w:rPr>
          <w:rFonts w:ascii="Tahoma" w:hAnsi="Tahoma" w:cs="Tahoma"/>
          <w:sz w:val="21"/>
          <w:szCs w:val="21"/>
        </w:rPr>
        <w:t>Factory gauge package.</w:t>
      </w:r>
    </w:p>
    <w:p w:rsidR="00F15DB3" w:rsidRDefault="00F15DB3" w:rsidP="00F15DB3">
      <w:pPr>
        <w:tabs>
          <w:tab w:val="left" w:pos="720"/>
          <w:tab w:val="left" w:pos="2880"/>
        </w:tabs>
        <w:spacing w:after="0" w:line="240" w:lineRule="auto"/>
        <w:ind w:left="2880"/>
        <w:rPr>
          <w:rFonts w:ascii="Tahoma" w:hAnsi="Tahoma" w:cs="Tahoma"/>
          <w:sz w:val="21"/>
          <w:szCs w:val="21"/>
        </w:rPr>
      </w:pPr>
    </w:p>
    <w:p w:rsidR="00A97BA9" w:rsidRDefault="00F15DB3" w:rsidP="008F66F1">
      <w:pPr>
        <w:numPr>
          <w:ilvl w:val="0"/>
          <w:numId w:val="1"/>
        </w:numPr>
        <w:tabs>
          <w:tab w:val="clear" w:pos="990"/>
          <w:tab w:val="left" w:pos="720"/>
          <w:tab w:val="left" w:pos="2880"/>
        </w:tabs>
        <w:spacing w:after="0" w:line="240" w:lineRule="auto"/>
        <w:ind w:left="3060" w:hanging="2700"/>
        <w:rPr>
          <w:rFonts w:ascii="Tahoma" w:hAnsi="Tahoma" w:cs="Tahoma"/>
          <w:sz w:val="21"/>
          <w:szCs w:val="21"/>
        </w:rPr>
      </w:pPr>
      <w:r>
        <w:rPr>
          <w:rFonts w:ascii="Tahoma" w:hAnsi="Tahoma" w:cs="Tahoma"/>
          <w:sz w:val="21"/>
          <w:szCs w:val="21"/>
        </w:rPr>
        <w:t>Ramp:</w:t>
      </w:r>
      <w:r>
        <w:rPr>
          <w:rFonts w:ascii="Tahoma" w:hAnsi="Tahoma" w:cs="Tahoma"/>
          <w:sz w:val="21"/>
          <w:szCs w:val="21"/>
        </w:rPr>
        <w:tab/>
      </w:r>
      <w:r w:rsidRPr="00354B08">
        <w:rPr>
          <w:rFonts w:ascii="Tahoma" w:hAnsi="Tahoma" w:cs="Tahoma"/>
          <w:sz w:val="21"/>
          <w:szCs w:val="21"/>
        </w:rPr>
        <w:sym w:font="Wingdings" w:char="F09F"/>
      </w:r>
      <w:r w:rsidRPr="00354B08">
        <w:rPr>
          <w:rFonts w:ascii="Tahoma" w:hAnsi="Tahoma" w:cs="Tahoma"/>
          <w:sz w:val="21"/>
          <w:szCs w:val="21"/>
        </w:rPr>
        <w:t xml:space="preserve"> </w:t>
      </w:r>
      <w:r>
        <w:rPr>
          <w:rFonts w:ascii="Tahoma" w:hAnsi="Tahoma" w:cs="Tahoma"/>
          <w:sz w:val="21"/>
          <w:szCs w:val="21"/>
        </w:rPr>
        <w:t>Full cut lowered floor</w:t>
      </w:r>
      <w:r w:rsidR="00BA241F">
        <w:rPr>
          <w:rFonts w:ascii="Tahoma" w:hAnsi="Tahoma" w:cs="Tahoma"/>
          <w:sz w:val="21"/>
          <w:szCs w:val="21"/>
        </w:rPr>
        <w:t>; floor drop 14 7/8 inches maximum</w:t>
      </w:r>
      <w:r>
        <w:rPr>
          <w:rFonts w:ascii="Tahoma" w:hAnsi="Tahoma" w:cs="Tahoma"/>
          <w:sz w:val="21"/>
          <w:szCs w:val="21"/>
        </w:rPr>
        <w:t>.</w:t>
      </w:r>
    </w:p>
    <w:p w:rsidR="00F15DB3" w:rsidRDefault="00F15DB3" w:rsidP="00F15DB3">
      <w:pPr>
        <w:tabs>
          <w:tab w:val="left" w:pos="720"/>
          <w:tab w:val="left" w:pos="2880"/>
        </w:tabs>
        <w:spacing w:after="0" w:line="240" w:lineRule="auto"/>
        <w:ind w:left="3060" w:hanging="180"/>
        <w:rPr>
          <w:rFonts w:ascii="Tahoma" w:hAnsi="Tahoma" w:cs="Tahoma"/>
          <w:sz w:val="21"/>
          <w:szCs w:val="21"/>
        </w:rPr>
      </w:pPr>
      <w:r w:rsidRPr="00354B08">
        <w:rPr>
          <w:rFonts w:ascii="Tahoma" w:hAnsi="Tahoma" w:cs="Tahoma"/>
          <w:sz w:val="21"/>
          <w:szCs w:val="21"/>
        </w:rPr>
        <w:sym w:font="Wingdings" w:char="F09F"/>
      </w:r>
      <w:r w:rsidRPr="00354B08">
        <w:rPr>
          <w:rFonts w:ascii="Tahoma" w:hAnsi="Tahoma" w:cs="Tahoma"/>
          <w:sz w:val="21"/>
          <w:szCs w:val="21"/>
        </w:rPr>
        <w:t xml:space="preserve"> </w:t>
      </w:r>
      <w:r>
        <w:rPr>
          <w:rFonts w:ascii="Tahoma" w:hAnsi="Tahoma" w:cs="Tahoma"/>
          <w:sz w:val="21"/>
          <w:szCs w:val="21"/>
        </w:rPr>
        <w:t>Floor length overall; 94 inches minimum.</w:t>
      </w:r>
    </w:p>
    <w:p w:rsidR="00F15DB3" w:rsidRDefault="00F15DB3" w:rsidP="00F15DB3">
      <w:pPr>
        <w:pStyle w:val="ListParagraph"/>
        <w:numPr>
          <w:ilvl w:val="0"/>
          <w:numId w:val="3"/>
        </w:numPr>
        <w:tabs>
          <w:tab w:val="left" w:pos="720"/>
          <w:tab w:val="left" w:pos="2880"/>
        </w:tabs>
        <w:spacing w:after="0" w:line="240" w:lineRule="auto"/>
        <w:ind w:left="3060" w:hanging="180"/>
        <w:rPr>
          <w:rFonts w:ascii="Tahoma" w:hAnsi="Tahoma" w:cs="Tahoma"/>
          <w:sz w:val="21"/>
          <w:szCs w:val="21"/>
        </w:rPr>
      </w:pPr>
      <w:r>
        <w:rPr>
          <w:rFonts w:ascii="Tahoma" w:hAnsi="Tahoma" w:cs="Tahoma"/>
          <w:sz w:val="21"/>
          <w:szCs w:val="21"/>
        </w:rPr>
        <w:t>Floor length behind front seats; 64.5 inches minimum.</w:t>
      </w:r>
    </w:p>
    <w:p w:rsidR="00F15DB3" w:rsidRDefault="00BA241F" w:rsidP="00F15DB3">
      <w:pPr>
        <w:pStyle w:val="ListParagraph"/>
        <w:numPr>
          <w:ilvl w:val="0"/>
          <w:numId w:val="3"/>
        </w:numPr>
        <w:tabs>
          <w:tab w:val="left" w:pos="720"/>
          <w:tab w:val="left" w:pos="2880"/>
        </w:tabs>
        <w:spacing w:after="0" w:line="240" w:lineRule="auto"/>
        <w:ind w:left="3060" w:hanging="180"/>
        <w:rPr>
          <w:rFonts w:ascii="Tahoma" w:hAnsi="Tahoma" w:cs="Tahoma"/>
          <w:sz w:val="21"/>
          <w:szCs w:val="21"/>
        </w:rPr>
      </w:pPr>
      <w:r>
        <w:rPr>
          <w:rFonts w:ascii="Tahoma" w:hAnsi="Tahoma" w:cs="Tahoma"/>
          <w:sz w:val="21"/>
          <w:szCs w:val="21"/>
        </w:rPr>
        <w:t>Floor width at mid row; 65.5 inches minimum.</w:t>
      </w:r>
    </w:p>
    <w:p w:rsidR="00BA241F" w:rsidRDefault="00BA241F" w:rsidP="00F15DB3">
      <w:pPr>
        <w:pStyle w:val="ListParagraph"/>
        <w:numPr>
          <w:ilvl w:val="0"/>
          <w:numId w:val="3"/>
        </w:numPr>
        <w:tabs>
          <w:tab w:val="left" w:pos="720"/>
          <w:tab w:val="left" w:pos="2880"/>
        </w:tabs>
        <w:spacing w:after="0" w:line="240" w:lineRule="auto"/>
        <w:ind w:left="3060" w:hanging="180"/>
        <w:rPr>
          <w:rFonts w:ascii="Tahoma" w:hAnsi="Tahoma" w:cs="Tahoma"/>
          <w:sz w:val="21"/>
          <w:szCs w:val="21"/>
        </w:rPr>
      </w:pPr>
      <w:r>
        <w:rPr>
          <w:rFonts w:ascii="Tahoma" w:hAnsi="Tahoma" w:cs="Tahoma"/>
          <w:sz w:val="21"/>
          <w:szCs w:val="21"/>
        </w:rPr>
        <w:lastRenderedPageBreak/>
        <w:t>Ramp width; 30 inches minimum.</w:t>
      </w:r>
    </w:p>
    <w:p w:rsidR="00BA241F" w:rsidRDefault="00BA241F" w:rsidP="00F15DB3">
      <w:pPr>
        <w:pStyle w:val="ListParagraph"/>
        <w:numPr>
          <w:ilvl w:val="0"/>
          <w:numId w:val="3"/>
        </w:numPr>
        <w:tabs>
          <w:tab w:val="left" w:pos="720"/>
          <w:tab w:val="left" w:pos="2880"/>
        </w:tabs>
        <w:spacing w:after="0" w:line="240" w:lineRule="auto"/>
        <w:ind w:left="3060" w:hanging="180"/>
        <w:rPr>
          <w:rFonts w:ascii="Tahoma" w:hAnsi="Tahoma" w:cs="Tahoma"/>
          <w:sz w:val="21"/>
          <w:szCs w:val="21"/>
        </w:rPr>
      </w:pPr>
      <w:r>
        <w:rPr>
          <w:rFonts w:ascii="Tahoma" w:hAnsi="Tahoma" w:cs="Tahoma"/>
          <w:sz w:val="21"/>
          <w:szCs w:val="21"/>
        </w:rPr>
        <w:t>Ramp angle; 11.5° (1:5) minimum.</w:t>
      </w:r>
    </w:p>
    <w:p w:rsidR="00BA241F" w:rsidRDefault="00BA241F" w:rsidP="00F15DB3">
      <w:pPr>
        <w:pStyle w:val="ListParagraph"/>
        <w:numPr>
          <w:ilvl w:val="0"/>
          <w:numId w:val="3"/>
        </w:numPr>
        <w:tabs>
          <w:tab w:val="left" w:pos="720"/>
          <w:tab w:val="left" w:pos="2880"/>
        </w:tabs>
        <w:spacing w:after="0" w:line="240" w:lineRule="auto"/>
        <w:ind w:left="3060" w:hanging="180"/>
        <w:rPr>
          <w:rFonts w:ascii="Tahoma" w:hAnsi="Tahoma" w:cs="Tahoma"/>
          <w:sz w:val="21"/>
          <w:szCs w:val="21"/>
        </w:rPr>
      </w:pPr>
      <w:r>
        <w:rPr>
          <w:rFonts w:ascii="Tahoma" w:hAnsi="Tahoma" w:cs="Tahoma"/>
          <w:sz w:val="21"/>
          <w:szCs w:val="21"/>
        </w:rPr>
        <w:t>Ramp weight capacity; 800 lbs.</w:t>
      </w:r>
    </w:p>
    <w:p w:rsidR="00F15DB3" w:rsidRDefault="00BA241F" w:rsidP="00710E58">
      <w:pPr>
        <w:pStyle w:val="ListParagraph"/>
        <w:numPr>
          <w:ilvl w:val="0"/>
          <w:numId w:val="3"/>
        </w:numPr>
        <w:tabs>
          <w:tab w:val="left" w:pos="720"/>
          <w:tab w:val="left" w:pos="2880"/>
        </w:tabs>
        <w:spacing w:after="0" w:line="240" w:lineRule="auto"/>
        <w:ind w:left="3060" w:hanging="180"/>
        <w:rPr>
          <w:rFonts w:ascii="Tahoma" w:hAnsi="Tahoma" w:cs="Tahoma"/>
          <w:sz w:val="21"/>
          <w:szCs w:val="21"/>
        </w:rPr>
      </w:pPr>
      <w:r w:rsidRPr="00BA241F">
        <w:rPr>
          <w:rFonts w:ascii="Tahoma" w:hAnsi="Tahoma" w:cs="Tahoma"/>
          <w:sz w:val="21"/>
          <w:szCs w:val="21"/>
        </w:rPr>
        <w:t>Ramp length (ground distance from van exterior); 45 inches minimum.</w:t>
      </w:r>
    </w:p>
    <w:p w:rsidR="008F66F1" w:rsidRDefault="008F66F1" w:rsidP="00F15DB3">
      <w:pPr>
        <w:pStyle w:val="t1"/>
        <w:widowControl/>
        <w:tabs>
          <w:tab w:val="left" w:pos="2880"/>
        </w:tabs>
        <w:autoSpaceDE/>
        <w:autoSpaceDN/>
        <w:adjustRightInd/>
        <w:ind w:left="3060" w:hanging="2880"/>
        <w:rPr>
          <w:rFonts w:ascii="Tahoma" w:hAnsi="Tahoma" w:cs="Tahoma"/>
          <w:sz w:val="21"/>
          <w:szCs w:val="21"/>
        </w:rPr>
      </w:pPr>
      <w:r w:rsidRPr="00354B08">
        <w:rPr>
          <w:rFonts w:ascii="Tahoma" w:hAnsi="Tahoma" w:cs="Tahoma"/>
          <w:sz w:val="21"/>
          <w:szCs w:val="21"/>
        </w:rPr>
        <w:tab/>
      </w:r>
    </w:p>
    <w:p w:rsidR="008F66F1" w:rsidRPr="00354B08" w:rsidRDefault="008F66F1" w:rsidP="00747E18">
      <w:pPr>
        <w:pStyle w:val="t1"/>
        <w:widowControl/>
        <w:tabs>
          <w:tab w:val="left" w:pos="2880"/>
        </w:tabs>
        <w:autoSpaceDE/>
        <w:autoSpaceDN/>
        <w:adjustRightInd/>
        <w:ind w:left="3060" w:hanging="2880"/>
        <w:rPr>
          <w:rFonts w:ascii="Tahoma" w:hAnsi="Tahoma" w:cs="Tahoma"/>
          <w:sz w:val="21"/>
          <w:szCs w:val="21"/>
        </w:rPr>
      </w:pPr>
      <w:r>
        <w:rPr>
          <w:rFonts w:ascii="Tahoma" w:hAnsi="Tahoma" w:cs="Tahoma"/>
          <w:sz w:val="21"/>
          <w:szCs w:val="21"/>
        </w:rPr>
        <w:tab/>
      </w:r>
    </w:p>
    <w:p w:rsidR="00747E18" w:rsidRPr="00BA241F" w:rsidRDefault="008F66F1" w:rsidP="00BA241F">
      <w:pPr>
        <w:numPr>
          <w:ilvl w:val="0"/>
          <w:numId w:val="1"/>
        </w:numPr>
        <w:tabs>
          <w:tab w:val="clear" w:pos="990"/>
          <w:tab w:val="left" w:pos="720"/>
          <w:tab w:val="left" w:pos="2880"/>
        </w:tabs>
        <w:spacing w:after="0" w:line="240" w:lineRule="auto"/>
        <w:ind w:left="3060" w:hanging="2700"/>
        <w:rPr>
          <w:rFonts w:ascii="Tahoma" w:hAnsi="Tahoma" w:cs="Tahoma"/>
          <w:sz w:val="21"/>
          <w:szCs w:val="21"/>
        </w:rPr>
      </w:pPr>
      <w:r w:rsidRPr="00354B08">
        <w:rPr>
          <w:rFonts w:ascii="Tahoma" w:hAnsi="Tahoma" w:cs="Tahoma"/>
          <w:sz w:val="21"/>
          <w:szCs w:val="21"/>
        </w:rPr>
        <w:t>Exterior:</w:t>
      </w:r>
      <w:r w:rsidRPr="00354B08">
        <w:rPr>
          <w:rFonts w:ascii="Tahoma" w:hAnsi="Tahoma" w:cs="Tahoma"/>
          <w:sz w:val="21"/>
          <w:szCs w:val="21"/>
        </w:rPr>
        <w:tab/>
      </w:r>
      <w:r w:rsidRPr="00354B08">
        <w:rPr>
          <w:rFonts w:ascii="Tahoma" w:hAnsi="Tahoma" w:cs="Tahoma"/>
          <w:sz w:val="21"/>
          <w:szCs w:val="21"/>
        </w:rPr>
        <w:sym w:font="Wingdings" w:char="F09F"/>
      </w:r>
      <w:r w:rsidRPr="00354B08">
        <w:rPr>
          <w:rFonts w:ascii="Tahoma" w:hAnsi="Tahoma" w:cs="Tahoma"/>
          <w:sz w:val="21"/>
          <w:szCs w:val="21"/>
        </w:rPr>
        <w:t xml:space="preserve"> </w:t>
      </w:r>
      <w:r w:rsidR="00747E18" w:rsidRPr="00BA241F">
        <w:rPr>
          <w:rFonts w:ascii="Tahoma" w:hAnsi="Tahoma" w:cs="Tahoma"/>
          <w:sz w:val="21"/>
          <w:szCs w:val="21"/>
        </w:rPr>
        <w:t>All door-locks shall be powered, and controlled by driver only, except that the front-passenger door-lock to be also operative by front passenger.</w:t>
      </w:r>
    </w:p>
    <w:p w:rsidR="00747E18" w:rsidRDefault="00747E18" w:rsidP="00747E18">
      <w:pPr>
        <w:tabs>
          <w:tab w:val="left" w:pos="720"/>
          <w:tab w:val="left" w:pos="3060"/>
        </w:tabs>
        <w:spacing w:after="0" w:line="240" w:lineRule="auto"/>
        <w:ind w:left="3060" w:hanging="180"/>
        <w:rPr>
          <w:rFonts w:ascii="Tahoma" w:hAnsi="Tahoma" w:cs="Tahoma"/>
          <w:sz w:val="21"/>
          <w:szCs w:val="21"/>
        </w:rPr>
      </w:pPr>
      <w:r>
        <w:rPr>
          <w:rFonts w:ascii="Tahoma" w:hAnsi="Tahoma" w:cs="Tahoma"/>
          <w:sz w:val="21"/>
          <w:szCs w:val="21"/>
        </w:rPr>
        <w:sym w:font="Wingdings" w:char="F09F"/>
      </w:r>
      <w:r>
        <w:rPr>
          <w:rFonts w:ascii="Tahoma" w:hAnsi="Tahoma" w:cs="Tahoma"/>
          <w:sz w:val="21"/>
          <w:szCs w:val="21"/>
        </w:rPr>
        <w:t xml:space="preserve"> Driver’s side window, and front-passenger window, shall be powered, and controlled by driver only, except that the front-passenger window to be also operative by front passenger.</w:t>
      </w:r>
    </w:p>
    <w:p w:rsidR="00747E18" w:rsidRDefault="00747E18" w:rsidP="00747E18">
      <w:pPr>
        <w:tabs>
          <w:tab w:val="left" w:pos="720"/>
          <w:tab w:val="left" w:pos="3060"/>
        </w:tabs>
        <w:spacing w:after="0" w:line="240" w:lineRule="auto"/>
        <w:ind w:left="3060" w:hanging="180"/>
        <w:rPr>
          <w:rFonts w:ascii="Tahoma" w:hAnsi="Tahoma" w:cs="Tahoma"/>
          <w:sz w:val="21"/>
          <w:szCs w:val="21"/>
        </w:rPr>
      </w:pPr>
      <w:r>
        <w:rPr>
          <w:rFonts w:ascii="Tahoma" w:hAnsi="Tahoma" w:cs="Tahoma"/>
          <w:sz w:val="21"/>
          <w:szCs w:val="21"/>
        </w:rPr>
        <w:sym w:font="Wingdings" w:char="F09F"/>
      </w:r>
      <w:r>
        <w:rPr>
          <w:rFonts w:ascii="Tahoma" w:hAnsi="Tahoma" w:cs="Tahoma"/>
          <w:sz w:val="21"/>
          <w:szCs w:val="21"/>
        </w:rPr>
        <w:t xml:space="preserve"> Daytime running lights.</w:t>
      </w:r>
    </w:p>
    <w:p w:rsidR="008F66F1" w:rsidRPr="00354B08" w:rsidRDefault="00747E18" w:rsidP="00747E18">
      <w:pPr>
        <w:tabs>
          <w:tab w:val="left" w:pos="720"/>
          <w:tab w:val="left" w:pos="3060"/>
        </w:tabs>
        <w:spacing w:after="0" w:line="240" w:lineRule="auto"/>
        <w:ind w:left="3060" w:hanging="180"/>
        <w:rPr>
          <w:rFonts w:ascii="Tahoma" w:hAnsi="Tahoma" w:cs="Tahoma"/>
          <w:sz w:val="21"/>
          <w:szCs w:val="21"/>
        </w:rPr>
      </w:pPr>
      <w:r>
        <w:rPr>
          <w:rFonts w:ascii="Tahoma" w:hAnsi="Tahoma" w:cs="Tahoma"/>
          <w:sz w:val="21"/>
          <w:szCs w:val="21"/>
        </w:rPr>
        <w:sym w:font="Wingdings" w:char="F09F"/>
      </w:r>
      <w:r>
        <w:rPr>
          <w:rFonts w:ascii="Tahoma" w:hAnsi="Tahoma" w:cs="Tahoma"/>
          <w:sz w:val="21"/>
          <w:szCs w:val="21"/>
        </w:rPr>
        <w:t xml:space="preserve"> </w:t>
      </w:r>
      <w:r w:rsidR="008F66F1" w:rsidRPr="00354B08">
        <w:rPr>
          <w:rFonts w:ascii="Tahoma" w:hAnsi="Tahoma" w:cs="Tahoma"/>
          <w:sz w:val="21"/>
          <w:szCs w:val="21"/>
        </w:rPr>
        <w:t>Remote anti-theft alarm system.</w:t>
      </w:r>
    </w:p>
    <w:p w:rsidR="008F66F1" w:rsidRDefault="008F66F1" w:rsidP="008F66F1">
      <w:pPr>
        <w:pStyle w:val="t1"/>
        <w:widowControl/>
        <w:tabs>
          <w:tab w:val="left" w:pos="2880"/>
        </w:tabs>
        <w:autoSpaceDE/>
        <w:autoSpaceDN/>
        <w:adjustRightInd/>
        <w:ind w:left="3060" w:hanging="2880"/>
        <w:rPr>
          <w:rFonts w:ascii="Tahoma" w:hAnsi="Tahoma" w:cs="Tahoma"/>
          <w:sz w:val="21"/>
          <w:szCs w:val="21"/>
        </w:rPr>
      </w:pPr>
      <w:r w:rsidRPr="00354B08">
        <w:rPr>
          <w:rFonts w:ascii="Tahoma" w:hAnsi="Tahoma" w:cs="Tahoma"/>
          <w:sz w:val="21"/>
          <w:szCs w:val="21"/>
        </w:rPr>
        <w:tab/>
      </w:r>
      <w:r w:rsidRPr="00354B08">
        <w:rPr>
          <w:rFonts w:ascii="Tahoma" w:hAnsi="Tahoma" w:cs="Tahoma"/>
          <w:sz w:val="21"/>
          <w:szCs w:val="21"/>
        </w:rPr>
        <w:sym w:font="Wingdings" w:char="F09F"/>
      </w:r>
      <w:r w:rsidRPr="00354B08">
        <w:rPr>
          <w:rFonts w:ascii="Tahoma" w:hAnsi="Tahoma" w:cs="Tahoma"/>
          <w:sz w:val="21"/>
          <w:szCs w:val="21"/>
        </w:rPr>
        <w:t xml:space="preserve"> Remote entry.</w:t>
      </w:r>
    </w:p>
    <w:p w:rsidR="00747E18" w:rsidRPr="00354B08" w:rsidRDefault="00747E18" w:rsidP="008F66F1">
      <w:pPr>
        <w:pStyle w:val="t1"/>
        <w:widowControl/>
        <w:tabs>
          <w:tab w:val="left" w:pos="2880"/>
        </w:tabs>
        <w:autoSpaceDE/>
        <w:autoSpaceDN/>
        <w:adjustRightInd/>
        <w:ind w:left="3060" w:hanging="2880"/>
        <w:rPr>
          <w:rFonts w:ascii="Tahoma" w:hAnsi="Tahoma" w:cs="Tahoma"/>
          <w:sz w:val="21"/>
          <w:szCs w:val="21"/>
        </w:rPr>
      </w:pPr>
      <w:r>
        <w:rPr>
          <w:rFonts w:ascii="Tahoma" w:hAnsi="Tahoma" w:cs="Tahoma"/>
          <w:sz w:val="21"/>
          <w:szCs w:val="21"/>
        </w:rPr>
        <w:tab/>
      </w:r>
      <w:r>
        <w:rPr>
          <w:rFonts w:ascii="Tahoma" w:hAnsi="Tahoma" w:cs="Tahoma"/>
          <w:sz w:val="21"/>
          <w:szCs w:val="21"/>
        </w:rPr>
        <w:sym w:font="Wingdings" w:char="F09F"/>
      </w:r>
      <w:r>
        <w:rPr>
          <w:rFonts w:ascii="Tahoma" w:hAnsi="Tahoma" w:cs="Tahoma"/>
          <w:sz w:val="21"/>
          <w:szCs w:val="21"/>
        </w:rPr>
        <w:t xml:space="preserve"> Remote lift-gate release.</w:t>
      </w:r>
    </w:p>
    <w:p w:rsidR="008F66F1" w:rsidRPr="00354B08" w:rsidRDefault="008F66F1" w:rsidP="008F66F1">
      <w:pPr>
        <w:pStyle w:val="t1"/>
        <w:widowControl/>
        <w:tabs>
          <w:tab w:val="left" w:pos="2880"/>
        </w:tabs>
        <w:autoSpaceDE/>
        <w:autoSpaceDN/>
        <w:adjustRightInd/>
        <w:ind w:left="3060" w:hanging="2880"/>
        <w:rPr>
          <w:rFonts w:ascii="Tahoma" w:hAnsi="Tahoma" w:cs="Tahoma"/>
          <w:sz w:val="21"/>
          <w:szCs w:val="21"/>
        </w:rPr>
      </w:pPr>
      <w:r w:rsidRPr="00354B08">
        <w:rPr>
          <w:rFonts w:ascii="Tahoma" w:hAnsi="Tahoma" w:cs="Tahoma"/>
          <w:sz w:val="21"/>
          <w:szCs w:val="21"/>
        </w:rPr>
        <w:tab/>
      </w:r>
      <w:r w:rsidRPr="00354B08">
        <w:rPr>
          <w:rFonts w:ascii="Tahoma" w:hAnsi="Tahoma" w:cs="Tahoma"/>
          <w:sz w:val="21"/>
          <w:szCs w:val="21"/>
        </w:rPr>
        <w:sym w:font="Wingdings" w:char="F09F"/>
      </w:r>
      <w:r w:rsidRPr="00354B08">
        <w:rPr>
          <w:rFonts w:ascii="Tahoma" w:hAnsi="Tahoma" w:cs="Tahoma"/>
          <w:sz w:val="21"/>
          <w:szCs w:val="21"/>
        </w:rPr>
        <w:t xml:space="preserve"> Power door locks.</w:t>
      </w:r>
    </w:p>
    <w:p w:rsidR="008F66F1" w:rsidRPr="00354B08" w:rsidRDefault="008F66F1" w:rsidP="008F66F1">
      <w:pPr>
        <w:pStyle w:val="t1"/>
        <w:widowControl/>
        <w:tabs>
          <w:tab w:val="left" w:pos="2880"/>
        </w:tabs>
        <w:autoSpaceDE/>
        <w:autoSpaceDN/>
        <w:adjustRightInd/>
        <w:ind w:left="3060" w:hanging="2880"/>
        <w:rPr>
          <w:rFonts w:ascii="Tahoma" w:hAnsi="Tahoma" w:cs="Tahoma"/>
          <w:sz w:val="21"/>
          <w:szCs w:val="21"/>
        </w:rPr>
      </w:pPr>
      <w:r w:rsidRPr="00354B08">
        <w:rPr>
          <w:rFonts w:ascii="Tahoma" w:hAnsi="Tahoma" w:cs="Tahoma"/>
          <w:sz w:val="21"/>
          <w:szCs w:val="21"/>
        </w:rPr>
        <w:tab/>
      </w:r>
      <w:r w:rsidRPr="00354B08">
        <w:rPr>
          <w:rFonts w:ascii="Tahoma" w:hAnsi="Tahoma" w:cs="Tahoma"/>
          <w:sz w:val="21"/>
          <w:szCs w:val="21"/>
        </w:rPr>
        <w:sym w:font="Wingdings" w:char="F09F"/>
      </w:r>
      <w:r w:rsidRPr="00354B08">
        <w:rPr>
          <w:rFonts w:ascii="Tahoma" w:hAnsi="Tahoma" w:cs="Tahoma"/>
          <w:sz w:val="21"/>
          <w:szCs w:val="21"/>
        </w:rPr>
        <w:t xml:space="preserve"> Power windows.</w:t>
      </w:r>
    </w:p>
    <w:p w:rsidR="008F66F1" w:rsidRPr="00354B08" w:rsidRDefault="008F66F1" w:rsidP="008F66F1">
      <w:pPr>
        <w:pStyle w:val="t1"/>
        <w:widowControl/>
        <w:tabs>
          <w:tab w:val="left" w:pos="2880"/>
        </w:tabs>
        <w:autoSpaceDE/>
        <w:autoSpaceDN/>
        <w:adjustRightInd/>
        <w:ind w:left="3060" w:hanging="2880"/>
        <w:rPr>
          <w:rFonts w:ascii="Tahoma" w:hAnsi="Tahoma" w:cs="Tahoma"/>
          <w:sz w:val="21"/>
          <w:szCs w:val="21"/>
        </w:rPr>
      </w:pPr>
      <w:r w:rsidRPr="00354B08">
        <w:rPr>
          <w:rFonts w:ascii="Tahoma" w:hAnsi="Tahoma" w:cs="Tahoma"/>
          <w:sz w:val="21"/>
          <w:szCs w:val="21"/>
        </w:rPr>
        <w:tab/>
      </w:r>
      <w:r w:rsidRPr="00354B08">
        <w:rPr>
          <w:rFonts w:ascii="Tahoma" w:hAnsi="Tahoma" w:cs="Tahoma"/>
          <w:sz w:val="21"/>
          <w:szCs w:val="21"/>
        </w:rPr>
        <w:sym w:font="Wingdings" w:char="F09F"/>
      </w:r>
      <w:r w:rsidRPr="00354B08">
        <w:rPr>
          <w:rFonts w:ascii="Tahoma" w:hAnsi="Tahoma" w:cs="Tahoma"/>
          <w:sz w:val="21"/>
          <w:szCs w:val="21"/>
        </w:rPr>
        <w:t xml:space="preserve"> Dual outside mirrors (Powered).</w:t>
      </w:r>
    </w:p>
    <w:p w:rsidR="008F66F1" w:rsidRPr="00354B08" w:rsidRDefault="008F66F1" w:rsidP="008F66F1">
      <w:pPr>
        <w:pStyle w:val="t1"/>
        <w:widowControl/>
        <w:tabs>
          <w:tab w:val="left" w:pos="2880"/>
        </w:tabs>
        <w:autoSpaceDE/>
        <w:autoSpaceDN/>
        <w:adjustRightInd/>
        <w:ind w:left="3060" w:hanging="2880"/>
        <w:rPr>
          <w:rFonts w:ascii="Tahoma" w:hAnsi="Tahoma" w:cs="Tahoma"/>
          <w:sz w:val="21"/>
          <w:szCs w:val="21"/>
        </w:rPr>
      </w:pPr>
      <w:r w:rsidRPr="00354B08">
        <w:rPr>
          <w:rFonts w:ascii="Tahoma" w:hAnsi="Tahoma" w:cs="Tahoma"/>
          <w:sz w:val="21"/>
          <w:szCs w:val="21"/>
        </w:rPr>
        <w:tab/>
      </w:r>
      <w:r w:rsidRPr="00354B08">
        <w:rPr>
          <w:rFonts w:ascii="Tahoma" w:hAnsi="Tahoma" w:cs="Tahoma"/>
          <w:sz w:val="21"/>
          <w:szCs w:val="21"/>
        </w:rPr>
        <w:sym w:font="Wingdings" w:char="F09F"/>
      </w:r>
      <w:r w:rsidRPr="00354B08">
        <w:rPr>
          <w:rFonts w:ascii="Tahoma" w:hAnsi="Tahoma" w:cs="Tahoma"/>
          <w:sz w:val="21"/>
          <w:szCs w:val="21"/>
        </w:rPr>
        <w:t xml:space="preserve"> Mudguards.</w:t>
      </w:r>
    </w:p>
    <w:p w:rsidR="008F66F1" w:rsidRPr="00354B08" w:rsidRDefault="008F66F1" w:rsidP="008F66F1">
      <w:pPr>
        <w:jc w:val="both"/>
        <w:rPr>
          <w:rFonts w:ascii="Tahoma" w:hAnsi="Tahoma" w:cs="Tahoma"/>
          <w:sz w:val="21"/>
          <w:szCs w:val="21"/>
        </w:rPr>
      </w:pPr>
    </w:p>
    <w:p w:rsidR="008F66F1" w:rsidRPr="00354B08" w:rsidRDefault="008F66F1" w:rsidP="008F66F1">
      <w:pPr>
        <w:numPr>
          <w:ilvl w:val="0"/>
          <w:numId w:val="1"/>
        </w:numPr>
        <w:tabs>
          <w:tab w:val="clear" w:pos="990"/>
          <w:tab w:val="left" w:pos="720"/>
          <w:tab w:val="left" w:pos="2880"/>
        </w:tabs>
        <w:spacing w:after="0" w:line="240" w:lineRule="auto"/>
        <w:ind w:left="3060" w:hanging="2700"/>
        <w:rPr>
          <w:rFonts w:ascii="Tahoma" w:hAnsi="Tahoma" w:cs="Tahoma"/>
          <w:sz w:val="21"/>
          <w:szCs w:val="21"/>
        </w:rPr>
      </w:pPr>
      <w:r w:rsidRPr="00354B08">
        <w:rPr>
          <w:rFonts w:ascii="Tahoma" w:hAnsi="Tahoma" w:cs="Tahoma"/>
          <w:sz w:val="21"/>
          <w:szCs w:val="21"/>
        </w:rPr>
        <w:t>Color:</w:t>
      </w:r>
      <w:r w:rsidRPr="00354B08">
        <w:rPr>
          <w:rFonts w:ascii="Tahoma" w:hAnsi="Tahoma" w:cs="Tahoma"/>
          <w:sz w:val="21"/>
          <w:szCs w:val="21"/>
        </w:rPr>
        <w:tab/>
      </w:r>
      <w:r w:rsidRPr="00354B08">
        <w:rPr>
          <w:rFonts w:ascii="Tahoma" w:hAnsi="Tahoma" w:cs="Tahoma"/>
          <w:sz w:val="21"/>
          <w:szCs w:val="21"/>
        </w:rPr>
        <w:sym w:font="Wingdings" w:char="F09F"/>
      </w:r>
      <w:r w:rsidRPr="00354B08">
        <w:rPr>
          <w:rFonts w:ascii="Tahoma" w:hAnsi="Tahoma" w:cs="Tahoma"/>
          <w:sz w:val="21"/>
          <w:szCs w:val="21"/>
        </w:rPr>
        <w:t xml:space="preserve"> White / Gray (exterior / interior).</w:t>
      </w:r>
    </w:p>
    <w:p w:rsidR="008F66F1" w:rsidRPr="00354B08" w:rsidRDefault="008F66F1" w:rsidP="008F66F1">
      <w:pPr>
        <w:pStyle w:val="t1"/>
        <w:widowControl/>
        <w:tabs>
          <w:tab w:val="left" w:pos="2880"/>
        </w:tabs>
        <w:autoSpaceDE/>
        <w:autoSpaceDN/>
        <w:adjustRightInd/>
        <w:ind w:left="3060" w:hanging="2880"/>
        <w:rPr>
          <w:rFonts w:ascii="Tahoma" w:hAnsi="Tahoma" w:cs="Tahoma"/>
          <w:sz w:val="21"/>
          <w:szCs w:val="21"/>
        </w:rPr>
      </w:pPr>
      <w:r w:rsidRPr="00354B08">
        <w:rPr>
          <w:rFonts w:ascii="Tahoma" w:hAnsi="Tahoma" w:cs="Tahoma"/>
          <w:sz w:val="21"/>
          <w:szCs w:val="21"/>
        </w:rPr>
        <w:tab/>
      </w:r>
      <w:r w:rsidRPr="00354B08">
        <w:rPr>
          <w:rFonts w:ascii="Tahoma" w:hAnsi="Tahoma" w:cs="Tahoma"/>
          <w:sz w:val="21"/>
          <w:szCs w:val="21"/>
        </w:rPr>
        <w:sym w:font="Wingdings" w:char="F09F"/>
      </w:r>
      <w:r w:rsidRPr="00354B08">
        <w:rPr>
          <w:rFonts w:ascii="Tahoma" w:hAnsi="Tahoma" w:cs="Tahoma"/>
          <w:sz w:val="21"/>
          <w:szCs w:val="21"/>
        </w:rPr>
        <w:t xml:space="preserve"> White / Black.</w:t>
      </w:r>
    </w:p>
    <w:p w:rsidR="008F66F1" w:rsidRPr="00354B08" w:rsidRDefault="008F66F1" w:rsidP="008F66F1">
      <w:pPr>
        <w:jc w:val="both"/>
        <w:rPr>
          <w:rFonts w:ascii="Tahoma" w:hAnsi="Tahoma" w:cs="Tahoma"/>
          <w:sz w:val="21"/>
          <w:szCs w:val="21"/>
        </w:rPr>
      </w:pPr>
    </w:p>
    <w:p w:rsidR="008F66F1" w:rsidRPr="00354B08" w:rsidRDefault="008F66F1" w:rsidP="008F66F1">
      <w:pPr>
        <w:numPr>
          <w:ilvl w:val="0"/>
          <w:numId w:val="1"/>
        </w:numPr>
        <w:tabs>
          <w:tab w:val="clear" w:pos="990"/>
          <w:tab w:val="left" w:pos="720"/>
          <w:tab w:val="left" w:pos="2880"/>
        </w:tabs>
        <w:spacing w:after="0" w:line="240" w:lineRule="auto"/>
        <w:ind w:left="3060" w:hanging="2700"/>
        <w:rPr>
          <w:rFonts w:ascii="Tahoma" w:hAnsi="Tahoma" w:cs="Tahoma"/>
          <w:sz w:val="21"/>
          <w:szCs w:val="21"/>
        </w:rPr>
      </w:pPr>
      <w:r w:rsidRPr="00354B08">
        <w:rPr>
          <w:rFonts w:ascii="Tahoma" w:hAnsi="Tahoma" w:cs="Tahoma"/>
          <w:sz w:val="21"/>
          <w:szCs w:val="21"/>
        </w:rPr>
        <w:t>Other:</w:t>
      </w:r>
      <w:r w:rsidRPr="00354B08">
        <w:rPr>
          <w:rFonts w:ascii="Tahoma" w:hAnsi="Tahoma" w:cs="Tahoma"/>
          <w:sz w:val="21"/>
          <w:szCs w:val="21"/>
        </w:rPr>
        <w:tab/>
      </w:r>
      <w:r w:rsidRPr="00354B08">
        <w:rPr>
          <w:rFonts w:ascii="Tahoma" w:hAnsi="Tahoma" w:cs="Tahoma"/>
          <w:sz w:val="21"/>
          <w:szCs w:val="21"/>
        </w:rPr>
        <w:sym w:font="Wingdings" w:char="F09F"/>
      </w:r>
      <w:r w:rsidRPr="00354B08">
        <w:rPr>
          <w:rFonts w:ascii="Tahoma" w:hAnsi="Tahoma" w:cs="Tahoma"/>
          <w:sz w:val="21"/>
          <w:szCs w:val="21"/>
        </w:rPr>
        <w:t xml:space="preserve"> </w:t>
      </w:r>
      <w:r w:rsidR="00747E18">
        <w:rPr>
          <w:rFonts w:ascii="Tahoma" w:hAnsi="Tahoma" w:cs="Tahoma"/>
          <w:sz w:val="21"/>
          <w:szCs w:val="21"/>
        </w:rPr>
        <w:t>Three (3</w:t>
      </w:r>
      <w:r w:rsidRPr="00354B08">
        <w:rPr>
          <w:rFonts w:ascii="Tahoma" w:hAnsi="Tahoma" w:cs="Tahoma"/>
          <w:sz w:val="21"/>
          <w:szCs w:val="21"/>
        </w:rPr>
        <w:t>) sets of keys.</w:t>
      </w:r>
    </w:p>
    <w:p w:rsidR="008F66F1" w:rsidRPr="00354B08" w:rsidRDefault="008F66F1" w:rsidP="008F66F1">
      <w:pPr>
        <w:pStyle w:val="t1"/>
        <w:widowControl/>
        <w:tabs>
          <w:tab w:val="left" w:pos="2880"/>
        </w:tabs>
        <w:autoSpaceDE/>
        <w:autoSpaceDN/>
        <w:adjustRightInd/>
        <w:ind w:left="3060" w:hanging="2880"/>
        <w:rPr>
          <w:rFonts w:ascii="Tahoma" w:hAnsi="Tahoma" w:cs="Tahoma"/>
          <w:sz w:val="21"/>
          <w:szCs w:val="21"/>
        </w:rPr>
      </w:pPr>
      <w:r w:rsidRPr="00354B08">
        <w:rPr>
          <w:rFonts w:ascii="Tahoma" w:hAnsi="Tahoma" w:cs="Tahoma"/>
          <w:sz w:val="21"/>
          <w:szCs w:val="21"/>
        </w:rPr>
        <w:tab/>
      </w:r>
      <w:r w:rsidRPr="00354B08">
        <w:rPr>
          <w:rFonts w:ascii="Tahoma" w:hAnsi="Tahoma" w:cs="Tahoma"/>
          <w:sz w:val="21"/>
          <w:szCs w:val="21"/>
        </w:rPr>
        <w:sym w:font="Wingdings" w:char="F09F"/>
      </w:r>
      <w:r w:rsidRPr="00354B08">
        <w:rPr>
          <w:rFonts w:ascii="Tahoma" w:hAnsi="Tahoma" w:cs="Tahoma"/>
          <w:sz w:val="21"/>
          <w:szCs w:val="21"/>
        </w:rPr>
        <w:t xml:space="preserve"> Operator’s Manual.  Electronic format is acceptable.</w:t>
      </w:r>
    </w:p>
    <w:p w:rsidR="008F66F1" w:rsidRPr="00354B08" w:rsidRDefault="008F66F1" w:rsidP="008F66F1">
      <w:pPr>
        <w:pStyle w:val="t1"/>
        <w:widowControl/>
        <w:tabs>
          <w:tab w:val="left" w:pos="2880"/>
        </w:tabs>
        <w:autoSpaceDE/>
        <w:autoSpaceDN/>
        <w:adjustRightInd/>
        <w:ind w:left="3060" w:hanging="2880"/>
        <w:rPr>
          <w:rFonts w:ascii="Tahoma" w:hAnsi="Tahoma" w:cs="Tahoma"/>
          <w:sz w:val="21"/>
          <w:szCs w:val="21"/>
        </w:rPr>
      </w:pPr>
      <w:r w:rsidRPr="00354B08">
        <w:rPr>
          <w:rFonts w:ascii="Tahoma" w:hAnsi="Tahoma" w:cs="Tahoma"/>
          <w:sz w:val="21"/>
          <w:szCs w:val="21"/>
        </w:rPr>
        <w:tab/>
      </w:r>
      <w:r w:rsidRPr="00354B08">
        <w:rPr>
          <w:rFonts w:ascii="Tahoma" w:hAnsi="Tahoma" w:cs="Tahoma"/>
          <w:sz w:val="21"/>
          <w:szCs w:val="21"/>
        </w:rPr>
        <w:sym w:font="Wingdings" w:char="F09F"/>
      </w:r>
      <w:r w:rsidRPr="00354B08">
        <w:rPr>
          <w:rFonts w:ascii="Tahoma" w:hAnsi="Tahoma" w:cs="Tahoma"/>
          <w:sz w:val="21"/>
          <w:szCs w:val="21"/>
        </w:rPr>
        <w:t xml:space="preserve"> Basic warranty 3 yr. / 36000 miles.</w:t>
      </w:r>
    </w:p>
    <w:p w:rsidR="008F66F1" w:rsidRPr="00354B08" w:rsidRDefault="008F66F1" w:rsidP="008F66F1">
      <w:pPr>
        <w:pStyle w:val="t1"/>
        <w:widowControl/>
        <w:tabs>
          <w:tab w:val="left" w:pos="2880"/>
        </w:tabs>
        <w:autoSpaceDE/>
        <w:autoSpaceDN/>
        <w:adjustRightInd/>
        <w:ind w:left="3060" w:hanging="2880"/>
        <w:rPr>
          <w:rFonts w:ascii="Tahoma" w:hAnsi="Tahoma" w:cs="Tahoma"/>
          <w:sz w:val="21"/>
          <w:szCs w:val="21"/>
        </w:rPr>
      </w:pPr>
      <w:r w:rsidRPr="00354B08">
        <w:rPr>
          <w:rFonts w:ascii="Tahoma" w:hAnsi="Tahoma" w:cs="Tahoma"/>
          <w:sz w:val="21"/>
          <w:szCs w:val="21"/>
        </w:rPr>
        <w:tab/>
      </w:r>
      <w:r w:rsidRPr="00354B08">
        <w:rPr>
          <w:rFonts w:ascii="Tahoma" w:hAnsi="Tahoma" w:cs="Tahoma"/>
          <w:sz w:val="21"/>
          <w:szCs w:val="21"/>
        </w:rPr>
        <w:sym w:font="Wingdings" w:char="F09F"/>
      </w:r>
      <w:r w:rsidRPr="00354B08">
        <w:rPr>
          <w:rFonts w:ascii="Tahoma" w:hAnsi="Tahoma" w:cs="Tahoma"/>
          <w:sz w:val="21"/>
          <w:szCs w:val="21"/>
        </w:rPr>
        <w:t xml:space="preserve"> Drivetrain warranty 5 yr. / 60000 miles.</w:t>
      </w:r>
    </w:p>
    <w:p w:rsidR="008F66F1" w:rsidRPr="00354B08" w:rsidRDefault="008F66F1" w:rsidP="008F66F1">
      <w:pPr>
        <w:pStyle w:val="t1"/>
        <w:widowControl/>
        <w:tabs>
          <w:tab w:val="left" w:pos="2880"/>
        </w:tabs>
        <w:autoSpaceDE/>
        <w:autoSpaceDN/>
        <w:adjustRightInd/>
        <w:ind w:left="3060" w:hanging="2880"/>
        <w:rPr>
          <w:rFonts w:ascii="Tahoma" w:hAnsi="Tahoma" w:cs="Tahoma"/>
          <w:sz w:val="21"/>
          <w:szCs w:val="21"/>
        </w:rPr>
      </w:pPr>
      <w:r w:rsidRPr="00354B08">
        <w:rPr>
          <w:rFonts w:ascii="Tahoma" w:hAnsi="Tahoma" w:cs="Tahoma"/>
          <w:sz w:val="21"/>
          <w:szCs w:val="21"/>
        </w:rPr>
        <w:tab/>
      </w:r>
      <w:r w:rsidRPr="00354B08">
        <w:rPr>
          <w:rFonts w:ascii="Tahoma" w:hAnsi="Tahoma" w:cs="Tahoma"/>
          <w:sz w:val="21"/>
          <w:szCs w:val="21"/>
        </w:rPr>
        <w:sym w:font="Wingdings" w:char="F09F"/>
      </w:r>
      <w:r w:rsidRPr="00354B08">
        <w:rPr>
          <w:rFonts w:ascii="Tahoma" w:hAnsi="Tahoma" w:cs="Tahoma"/>
          <w:sz w:val="21"/>
          <w:szCs w:val="21"/>
        </w:rPr>
        <w:t xml:space="preserve"> Corrosion warranty 5 yr. / 60000 miles.</w:t>
      </w:r>
    </w:p>
    <w:p w:rsidR="008F66F1" w:rsidRPr="00354B08" w:rsidRDefault="008F66F1" w:rsidP="008F66F1">
      <w:pPr>
        <w:jc w:val="both"/>
        <w:rPr>
          <w:rFonts w:ascii="Tahoma" w:hAnsi="Tahoma" w:cs="Tahoma"/>
          <w:sz w:val="21"/>
          <w:szCs w:val="21"/>
        </w:rPr>
      </w:pPr>
    </w:p>
    <w:p w:rsidR="008F66F1" w:rsidRDefault="008F66F1" w:rsidP="008F66F1">
      <w:pPr>
        <w:tabs>
          <w:tab w:val="left" w:pos="720"/>
          <w:tab w:val="left" w:pos="2880"/>
        </w:tabs>
        <w:ind w:left="360"/>
        <w:rPr>
          <w:rFonts w:ascii="Tahoma" w:hAnsi="Tahoma" w:cs="Tahoma"/>
          <w:b/>
          <w:sz w:val="21"/>
          <w:szCs w:val="21"/>
          <w:u w:val="single"/>
        </w:rPr>
      </w:pPr>
      <w:r w:rsidRPr="00204362">
        <w:rPr>
          <w:rFonts w:ascii="Tahoma" w:hAnsi="Tahoma" w:cs="Tahoma"/>
          <w:b/>
          <w:sz w:val="21"/>
          <w:szCs w:val="21"/>
          <w:u w:val="single"/>
        </w:rPr>
        <w:t>Delivery Addresses /</w:t>
      </w:r>
      <w:r w:rsidR="009E6A07">
        <w:rPr>
          <w:rFonts w:ascii="Tahoma" w:hAnsi="Tahoma" w:cs="Tahoma"/>
          <w:b/>
          <w:sz w:val="21"/>
          <w:szCs w:val="21"/>
          <w:u w:val="single"/>
        </w:rPr>
        <w:t xml:space="preserve"> Authorized Facility Representa</w:t>
      </w:r>
      <w:r w:rsidRPr="00204362">
        <w:rPr>
          <w:rFonts w:ascii="Tahoma" w:hAnsi="Tahoma" w:cs="Tahoma"/>
          <w:b/>
          <w:sz w:val="21"/>
          <w:szCs w:val="21"/>
          <w:u w:val="single"/>
        </w:rPr>
        <w:t>tive</w:t>
      </w:r>
    </w:p>
    <w:p w:rsidR="008F66F1" w:rsidRPr="00204362" w:rsidRDefault="008F66F1" w:rsidP="008F66F1">
      <w:pPr>
        <w:tabs>
          <w:tab w:val="left" w:pos="720"/>
          <w:tab w:val="left" w:pos="2880"/>
        </w:tabs>
        <w:ind w:left="360"/>
        <w:rPr>
          <w:rFonts w:ascii="Tahoma" w:hAnsi="Tahoma" w:cs="Tahoma"/>
          <w:b/>
          <w:sz w:val="21"/>
          <w:szCs w:val="21"/>
          <w:u w:val="single"/>
        </w:rPr>
      </w:pPr>
      <w:r>
        <w:rPr>
          <w:rFonts w:ascii="Tahoma" w:hAnsi="Tahoma" w:cs="Tahoma"/>
          <w:sz w:val="21"/>
          <w:szCs w:val="21"/>
        </w:rPr>
        <w:t>(Locally available unit preferred)</w:t>
      </w:r>
    </w:p>
    <w:p w:rsidR="008F66F1" w:rsidRPr="002F7F0A" w:rsidRDefault="008F66F1" w:rsidP="008F66F1">
      <w:pPr>
        <w:jc w:val="both"/>
        <w:rPr>
          <w:rFonts w:ascii="Tahoma" w:hAnsi="Tahoma" w:cs="Tahoma"/>
          <w:sz w:val="16"/>
          <w:szCs w:val="16"/>
        </w:rPr>
      </w:pPr>
    </w:p>
    <w:p w:rsidR="008F66F1" w:rsidRPr="00204362" w:rsidRDefault="009E6A07" w:rsidP="008F66F1">
      <w:pPr>
        <w:pStyle w:val="t1"/>
        <w:widowControl/>
        <w:autoSpaceDE/>
        <w:autoSpaceDN/>
        <w:adjustRightInd/>
        <w:ind w:left="1440"/>
        <w:rPr>
          <w:rFonts w:ascii="Tahoma" w:hAnsi="Tahoma" w:cs="Tahoma"/>
          <w:b/>
          <w:sz w:val="21"/>
          <w:szCs w:val="21"/>
        </w:rPr>
      </w:pPr>
      <w:r>
        <w:rPr>
          <w:rFonts w:ascii="Tahoma" w:hAnsi="Tahoma" w:cs="Tahoma"/>
          <w:b/>
          <w:sz w:val="21"/>
          <w:szCs w:val="21"/>
        </w:rPr>
        <w:t>Bid Item</w:t>
      </w:r>
      <w:r w:rsidR="008F66F1" w:rsidRPr="00204362">
        <w:rPr>
          <w:rFonts w:ascii="Tahoma" w:hAnsi="Tahoma" w:cs="Tahoma"/>
          <w:b/>
          <w:sz w:val="21"/>
          <w:szCs w:val="21"/>
        </w:rPr>
        <w:t>:  (</w:t>
      </w:r>
      <w:r w:rsidR="006455A2">
        <w:rPr>
          <w:rFonts w:ascii="Tahoma" w:hAnsi="Tahoma" w:cs="Tahoma"/>
          <w:b/>
          <w:sz w:val="21"/>
          <w:szCs w:val="21"/>
        </w:rPr>
        <w:t xml:space="preserve">One) </w:t>
      </w:r>
      <w:r w:rsidR="00E1709C">
        <w:rPr>
          <w:rFonts w:ascii="Tahoma" w:hAnsi="Tahoma" w:cs="Tahoma"/>
          <w:b/>
          <w:sz w:val="21"/>
          <w:szCs w:val="21"/>
        </w:rPr>
        <w:t>Wheelchair Accessible Mini-Van</w:t>
      </w:r>
    </w:p>
    <w:p w:rsidR="008F66F1" w:rsidRDefault="008F66F1" w:rsidP="009E6A07">
      <w:pPr>
        <w:autoSpaceDE w:val="0"/>
        <w:autoSpaceDN w:val="0"/>
        <w:adjustRightInd w:val="0"/>
        <w:spacing w:after="0" w:line="240" w:lineRule="auto"/>
        <w:rPr>
          <w:rFonts w:ascii="Tahoma" w:hAnsi="Tahoma" w:cs="Tahoma"/>
          <w:sz w:val="21"/>
          <w:szCs w:val="21"/>
        </w:rPr>
      </w:pPr>
      <w:r w:rsidRPr="006943E5">
        <w:rPr>
          <w:rFonts w:ascii="Tahoma" w:hAnsi="Tahoma" w:cs="Tahoma"/>
          <w:sz w:val="21"/>
          <w:szCs w:val="21"/>
        </w:rPr>
        <w:tab/>
      </w:r>
      <w:r w:rsidRPr="006943E5">
        <w:rPr>
          <w:rFonts w:ascii="Tahoma" w:hAnsi="Tahoma" w:cs="Tahoma"/>
          <w:sz w:val="21"/>
          <w:szCs w:val="21"/>
        </w:rPr>
        <w:tab/>
      </w:r>
      <w:r w:rsidR="00852426">
        <w:rPr>
          <w:rFonts w:ascii="Tahoma" w:hAnsi="Tahoma" w:cs="Tahoma"/>
          <w:sz w:val="21"/>
          <w:szCs w:val="21"/>
        </w:rPr>
        <w:t>Halawa Correctional Facility</w:t>
      </w:r>
    </w:p>
    <w:p w:rsidR="009E6A07" w:rsidRDefault="00852426" w:rsidP="009E6A07">
      <w:pPr>
        <w:autoSpaceDE w:val="0"/>
        <w:autoSpaceDN w:val="0"/>
        <w:adjustRightInd w:val="0"/>
        <w:spacing w:after="0" w:line="240" w:lineRule="auto"/>
        <w:ind w:left="1440"/>
        <w:rPr>
          <w:rFonts w:ascii="Tahoma" w:hAnsi="Tahoma" w:cs="Tahoma"/>
          <w:sz w:val="21"/>
          <w:szCs w:val="21"/>
        </w:rPr>
      </w:pPr>
      <w:r>
        <w:rPr>
          <w:rFonts w:ascii="Tahoma" w:hAnsi="Tahoma" w:cs="Tahoma"/>
          <w:sz w:val="21"/>
          <w:szCs w:val="21"/>
        </w:rPr>
        <w:t>99-902 Moanalua Hwy.</w:t>
      </w:r>
    </w:p>
    <w:p w:rsidR="009E6A07" w:rsidRDefault="00852426" w:rsidP="009E6A07">
      <w:pPr>
        <w:autoSpaceDE w:val="0"/>
        <w:autoSpaceDN w:val="0"/>
        <w:adjustRightInd w:val="0"/>
        <w:spacing w:after="0" w:line="240" w:lineRule="auto"/>
        <w:ind w:left="1440"/>
        <w:rPr>
          <w:rFonts w:ascii="Tahoma" w:hAnsi="Tahoma" w:cs="Tahoma"/>
          <w:sz w:val="21"/>
          <w:szCs w:val="21"/>
        </w:rPr>
      </w:pPr>
      <w:r>
        <w:rPr>
          <w:rFonts w:ascii="Tahoma" w:hAnsi="Tahoma" w:cs="Tahoma"/>
          <w:sz w:val="21"/>
          <w:szCs w:val="21"/>
        </w:rPr>
        <w:t>Aiea, HI  96701</w:t>
      </w:r>
    </w:p>
    <w:p w:rsidR="008F66F1" w:rsidRPr="006943E5" w:rsidRDefault="009E6A07" w:rsidP="009E6A07">
      <w:pPr>
        <w:autoSpaceDE w:val="0"/>
        <w:autoSpaceDN w:val="0"/>
        <w:adjustRightInd w:val="0"/>
        <w:rPr>
          <w:rFonts w:ascii="Tahoma" w:hAnsi="Tahoma" w:cs="Tahoma"/>
          <w:sz w:val="21"/>
          <w:szCs w:val="21"/>
        </w:rPr>
      </w:pPr>
      <w:r>
        <w:rPr>
          <w:rFonts w:ascii="Tahoma" w:hAnsi="Tahoma" w:cs="Tahoma"/>
          <w:sz w:val="21"/>
          <w:szCs w:val="21"/>
        </w:rPr>
        <w:tab/>
      </w:r>
      <w:r w:rsidR="008F66F1" w:rsidRPr="002B493E">
        <w:rPr>
          <w:rFonts w:ascii="Tahoma" w:hAnsi="Tahoma" w:cs="Tahoma"/>
          <w:sz w:val="21"/>
          <w:szCs w:val="21"/>
        </w:rPr>
        <w:tab/>
      </w:r>
      <w:r>
        <w:rPr>
          <w:rFonts w:ascii="Tahoma" w:hAnsi="Tahoma" w:cs="Tahoma"/>
          <w:sz w:val="21"/>
          <w:szCs w:val="21"/>
        </w:rPr>
        <w:t>Contact Person:</w:t>
      </w:r>
      <w:r w:rsidR="008F66F1" w:rsidRPr="006943E5">
        <w:rPr>
          <w:rFonts w:ascii="Tahoma" w:hAnsi="Tahoma" w:cs="Tahoma"/>
          <w:sz w:val="21"/>
          <w:szCs w:val="21"/>
        </w:rPr>
        <w:tab/>
      </w:r>
      <w:r w:rsidR="00852426">
        <w:rPr>
          <w:rFonts w:ascii="Tahoma" w:hAnsi="Tahoma" w:cs="Tahoma"/>
          <w:sz w:val="21"/>
          <w:szCs w:val="21"/>
        </w:rPr>
        <w:t>Theo Leatumauga, Business Manager</w:t>
      </w:r>
      <w:r w:rsidR="008F66F1" w:rsidRPr="006943E5">
        <w:rPr>
          <w:rFonts w:ascii="Tahoma" w:hAnsi="Tahoma" w:cs="Tahoma"/>
          <w:sz w:val="21"/>
          <w:szCs w:val="21"/>
        </w:rPr>
        <w:tab/>
        <w:t xml:space="preserve">(808) </w:t>
      </w:r>
      <w:r w:rsidR="00852426">
        <w:rPr>
          <w:rFonts w:ascii="Tahoma" w:hAnsi="Tahoma" w:cs="Tahoma"/>
          <w:sz w:val="21"/>
          <w:szCs w:val="21"/>
        </w:rPr>
        <w:t>485-3552</w:t>
      </w:r>
    </w:p>
    <w:p w:rsidR="00510D3E" w:rsidRDefault="00510D3E">
      <w:pPr>
        <w:rPr>
          <w:rFonts w:ascii="Tahoma" w:hAnsi="Tahoma" w:cs="Tahoma"/>
          <w:sz w:val="21"/>
          <w:szCs w:val="21"/>
        </w:rPr>
      </w:pPr>
      <w:r>
        <w:rPr>
          <w:rFonts w:ascii="Tahoma" w:hAnsi="Tahoma" w:cs="Tahoma"/>
          <w:sz w:val="21"/>
          <w:szCs w:val="21"/>
        </w:rPr>
        <w:br w:type="page"/>
      </w:r>
    </w:p>
    <w:p w:rsidR="008F66F1" w:rsidRPr="00354B08" w:rsidRDefault="008F66F1" w:rsidP="008F66F1">
      <w:pPr>
        <w:jc w:val="center"/>
        <w:outlineLvl w:val="0"/>
        <w:rPr>
          <w:rFonts w:ascii="Tahoma" w:hAnsi="Tahoma" w:cs="Tahoma"/>
          <w:b/>
          <w:sz w:val="21"/>
          <w:szCs w:val="21"/>
        </w:rPr>
      </w:pPr>
      <w:r w:rsidRPr="00354B08">
        <w:rPr>
          <w:rFonts w:ascii="Tahoma" w:hAnsi="Tahoma" w:cs="Tahoma"/>
          <w:b/>
          <w:sz w:val="21"/>
          <w:szCs w:val="21"/>
        </w:rPr>
        <w:lastRenderedPageBreak/>
        <w:t>GENERAL SPECIFICATIONS</w:t>
      </w:r>
    </w:p>
    <w:p w:rsidR="008F66F1" w:rsidRPr="00354B08" w:rsidRDefault="009E6A07" w:rsidP="008F66F1">
      <w:pPr>
        <w:pStyle w:val="BodyText"/>
        <w:jc w:val="both"/>
        <w:rPr>
          <w:rFonts w:ascii="Tahoma" w:hAnsi="Tahoma" w:cs="Tahoma"/>
          <w:sz w:val="21"/>
          <w:szCs w:val="21"/>
        </w:rPr>
      </w:pPr>
      <w:r>
        <w:rPr>
          <w:rFonts w:ascii="Tahoma" w:hAnsi="Tahoma" w:cs="Tahoma"/>
          <w:sz w:val="21"/>
          <w:szCs w:val="21"/>
        </w:rPr>
        <w:t>I</w:t>
      </w:r>
      <w:r w:rsidR="008F66F1" w:rsidRPr="00354B08">
        <w:rPr>
          <w:rFonts w:ascii="Tahoma" w:hAnsi="Tahoma" w:cs="Tahoma"/>
          <w:sz w:val="21"/>
          <w:szCs w:val="21"/>
        </w:rPr>
        <w:t>n addition to detailed specifications herein, the following requirements shall form a part of these specifications:</w:t>
      </w:r>
    </w:p>
    <w:p w:rsidR="008F66F1" w:rsidRPr="00354B08" w:rsidRDefault="008F66F1" w:rsidP="008F66F1">
      <w:pPr>
        <w:jc w:val="both"/>
        <w:rPr>
          <w:rFonts w:ascii="Tahoma" w:hAnsi="Tahoma" w:cs="Tahoma"/>
          <w:sz w:val="21"/>
          <w:szCs w:val="21"/>
        </w:rPr>
      </w:pPr>
    </w:p>
    <w:p w:rsidR="008F66F1" w:rsidRPr="00354B08" w:rsidRDefault="008F66F1" w:rsidP="008F66F1">
      <w:pPr>
        <w:pStyle w:val="BodyTextIndent3"/>
        <w:numPr>
          <w:ilvl w:val="0"/>
          <w:numId w:val="2"/>
        </w:numPr>
        <w:spacing w:after="0"/>
        <w:jc w:val="both"/>
        <w:rPr>
          <w:rFonts w:ascii="Tahoma" w:hAnsi="Tahoma" w:cs="Tahoma"/>
          <w:sz w:val="21"/>
          <w:szCs w:val="21"/>
        </w:rPr>
      </w:pPr>
      <w:r w:rsidRPr="00354B08">
        <w:rPr>
          <w:rFonts w:ascii="Tahoma" w:hAnsi="Tahoma" w:cs="Tahoma"/>
          <w:sz w:val="21"/>
          <w:szCs w:val="21"/>
        </w:rPr>
        <w:t>Vehicle offered shall include any other standard features not listed but detailed in the manufacturer’s brochures and deemed necessary for the proper and safe operation of the vehicle.</w:t>
      </w:r>
    </w:p>
    <w:p w:rsidR="008F66F1" w:rsidRPr="00354B08" w:rsidRDefault="008F66F1" w:rsidP="008F66F1">
      <w:pPr>
        <w:tabs>
          <w:tab w:val="left" w:pos="450"/>
        </w:tabs>
        <w:jc w:val="both"/>
        <w:rPr>
          <w:rFonts w:ascii="Tahoma" w:hAnsi="Tahoma" w:cs="Tahoma"/>
          <w:sz w:val="21"/>
          <w:szCs w:val="21"/>
        </w:rPr>
      </w:pPr>
    </w:p>
    <w:p w:rsidR="008F66F1" w:rsidRPr="00354B08" w:rsidRDefault="008F66F1" w:rsidP="008F66F1">
      <w:pPr>
        <w:numPr>
          <w:ilvl w:val="0"/>
          <w:numId w:val="2"/>
        </w:numPr>
        <w:tabs>
          <w:tab w:val="left" w:pos="450"/>
        </w:tabs>
        <w:spacing w:after="0" w:line="240" w:lineRule="auto"/>
        <w:jc w:val="both"/>
        <w:rPr>
          <w:rFonts w:ascii="Tahoma" w:hAnsi="Tahoma" w:cs="Tahoma"/>
          <w:sz w:val="21"/>
          <w:szCs w:val="21"/>
        </w:rPr>
      </w:pPr>
      <w:r w:rsidRPr="00354B08">
        <w:rPr>
          <w:rFonts w:ascii="Tahoma" w:hAnsi="Tahoma" w:cs="Tahoma"/>
          <w:sz w:val="21"/>
          <w:szCs w:val="21"/>
        </w:rPr>
        <w:t>Manufacturer’s standard warranty of 36 months or 36,000 miles and powertrain warranty of 60 months or 60,000 miles from the date the vehicle is placed in service.  Full coverage shall include cost of parts, labor and any other expenses incurred in performing warranty work.  Warranty documents shall be delivered with the vehicle and shall detail manufacturer’s obligation and warranty.</w:t>
      </w:r>
    </w:p>
    <w:p w:rsidR="008F66F1" w:rsidRPr="00354B08" w:rsidRDefault="008F66F1" w:rsidP="008F66F1">
      <w:pPr>
        <w:jc w:val="both"/>
        <w:rPr>
          <w:rFonts w:ascii="Tahoma" w:hAnsi="Tahoma" w:cs="Tahoma"/>
          <w:sz w:val="21"/>
          <w:szCs w:val="21"/>
        </w:rPr>
      </w:pPr>
    </w:p>
    <w:p w:rsidR="008F66F1" w:rsidRPr="00354B08" w:rsidRDefault="008F66F1" w:rsidP="008F66F1">
      <w:pPr>
        <w:numPr>
          <w:ilvl w:val="0"/>
          <w:numId w:val="2"/>
        </w:numPr>
        <w:tabs>
          <w:tab w:val="left" w:pos="450"/>
        </w:tabs>
        <w:spacing w:after="0" w:line="240" w:lineRule="auto"/>
        <w:jc w:val="both"/>
        <w:rPr>
          <w:rFonts w:ascii="Tahoma" w:hAnsi="Tahoma" w:cs="Tahoma"/>
          <w:sz w:val="21"/>
          <w:szCs w:val="21"/>
        </w:rPr>
      </w:pPr>
      <w:r w:rsidRPr="00354B08">
        <w:rPr>
          <w:rFonts w:ascii="Tahoma" w:hAnsi="Tahoma" w:cs="Tahoma"/>
          <w:sz w:val="21"/>
          <w:szCs w:val="21"/>
        </w:rPr>
        <w:t xml:space="preserve">Contractor shall provide two copies of the owner-operator manual and service/repair manual at the time the vehicle is delivered.  Hard copies are required if available.  Electronic version is acceptable provided the electronic version is </w:t>
      </w:r>
      <w:r w:rsidRPr="00354B08">
        <w:rPr>
          <w:rFonts w:ascii="Tahoma" w:hAnsi="Tahoma" w:cs="Tahoma"/>
          <w:sz w:val="21"/>
          <w:szCs w:val="21"/>
          <w:u w:val="single"/>
        </w:rPr>
        <w:t>printable with no material omissions</w:t>
      </w:r>
      <w:r w:rsidRPr="00354B08">
        <w:rPr>
          <w:rFonts w:ascii="Tahoma" w:hAnsi="Tahoma" w:cs="Tahoma"/>
          <w:sz w:val="21"/>
          <w:szCs w:val="21"/>
        </w:rPr>
        <w:t>.</w:t>
      </w:r>
    </w:p>
    <w:p w:rsidR="008F66F1" w:rsidRPr="00354B08" w:rsidRDefault="008F66F1" w:rsidP="008F66F1">
      <w:pPr>
        <w:jc w:val="both"/>
        <w:rPr>
          <w:rFonts w:ascii="Tahoma" w:hAnsi="Tahoma" w:cs="Tahoma"/>
          <w:sz w:val="21"/>
          <w:szCs w:val="21"/>
        </w:rPr>
      </w:pPr>
    </w:p>
    <w:p w:rsidR="008F66F1" w:rsidRPr="00354B08" w:rsidRDefault="008F66F1" w:rsidP="008F66F1">
      <w:pPr>
        <w:numPr>
          <w:ilvl w:val="0"/>
          <w:numId w:val="2"/>
        </w:numPr>
        <w:spacing w:after="0" w:line="240" w:lineRule="auto"/>
        <w:jc w:val="both"/>
        <w:rPr>
          <w:rFonts w:ascii="Tahoma" w:hAnsi="Tahoma" w:cs="Tahoma"/>
          <w:sz w:val="21"/>
          <w:szCs w:val="21"/>
        </w:rPr>
      </w:pPr>
      <w:r w:rsidRPr="00354B08">
        <w:rPr>
          <w:rFonts w:ascii="Tahoma" w:hAnsi="Tahoma" w:cs="Tahoma"/>
          <w:sz w:val="21"/>
          <w:szCs w:val="21"/>
        </w:rPr>
        <w:t>Vehicle shall include and comply with all Federal Motor Vehicle Safety Standards.  Vehicle shall also comply with the Code of Federal Regulations, Title 40, Part 85: Control of Air Pollution from New Motor Vehicles and new Motor Vehicle Engines; Environmental Protection Agency.</w:t>
      </w:r>
    </w:p>
    <w:p w:rsidR="008F66F1" w:rsidRPr="00354B08" w:rsidRDefault="008F66F1" w:rsidP="008F66F1">
      <w:pPr>
        <w:jc w:val="both"/>
        <w:rPr>
          <w:rFonts w:ascii="Tahoma" w:hAnsi="Tahoma" w:cs="Tahoma"/>
          <w:sz w:val="21"/>
          <w:szCs w:val="21"/>
        </w:rPr>
      </w:pPr>
    </w:p>
    <w:p w:rsidR="008F66F1" w:rsidRPr="00354B08" w:rsidRDefault="008F66F1" w:rsidP="008F66F1">
      <w:pPr>
        <w:numPr>
          <w:ilvl w:val="0"/>
          <w:numId w:val="2"/>
        </w:numPr>
        <w:spacing w:after="0" w:line="240" w:lineRule="auto"/>
        <w:jc w:val="both"/>
        <w:rPr>
          <w:rFonts w:ascii="Tahoma" w:hAnsi="Tahoma" w:cs="Tahoma"/>
          <w:sz w:val="21"/>
          <w:szCs w:val="21"/>
        </w:rPr>
      </w:pPr>
      <w:r w:rsidRPr="00354B08">
        <w:rPr>
          <w:rFonts w:ascii="Tahoma" w:hAnsi="Tahoma" w:cs="Tahoma"/>
          <w:sz w:val="21"/>
          <w:szCs w:val="21"/>
        </w:rPr>
        <w:t>Vehicle shall be completely serviced and in full operational condition upon delivery.</w:t>
      </w:r>
    </w:p>
    <w:p w:rsidR="008F66F1" w:rsidRPr="00354B08" w:rsidRDefault="008F66F1" w:rsidP="008F66F1">
      <w:pPr>
        <w:jc w:val="both"/>
        <w:rPr>
          <w:rFonts w:ascii="Tahoma" w:hAnsi="Tahoma" w:cs="Tahoma"/>
          <w:sz w:val="21"/>
          <w:szCs w:val="21"/>
        </w:rPr>
      </w:pPr>
    </w:p>
    <w:p w:rsidR="008F66F1" w:rsidRPr="00354B08" w:rsidRDefault="008F66F1" w:rsidP="008F66F1">
      <w:pPr>
        <w:numPr>
          <w:ilvl w:val="0"/>
          <w:numId w:val="2"/>
        </w:numPr>
        <w:spacing w:after="0" w:line="240" w:lineRule="auto"/>
        <w:jc w:val="both"/>
        <w:rPr>
          <w:rFonts w:ascii="Tahoma" w:hAnsi="Tahoma" w:cs="Tahoma"/>
          <w:sz w:val="21"/>
          <w:szCs w:val="21"/>
        </w:rPr>
      </w:pPr>
      <w:r w:rsidRPr="00354B08">
        <w:rPr>
          <w:rFonts w:ascii="Tahoma" w:hAnsi="Tahoma" w:cs="Tahoma"/>
          <w:sz w:val="21"/>
          <w:szCs w:val="21"/>
        </w:rPr>
        <w:t>Accessory or standard equipment installed on the vehicle shall be fully guaranteed by the Contractor against defects resulting from the use of defective or inferior materials or from neglect or from defective workmanship or against all design and manufacturing defects.  Warranty period shall begin from the date equipment is placed in service and shall be for a minimum period of one (1) year or for the period guaranteed by the manufacturer, whichever is longer except for rust proofing.  Warranty documents shall be delivered with the vehicle and shall detail manufacturer’s obligation and warranty procedures.  Contractor shall replace or repair defective material and/or workmanship at no cost to the State for parts and labor during the warranty period, provided such defects are not due to abuse or negligence on the part of the State.</w:t>
      </w:r>
    </w:p>
    <w:p w:rsidR="008F66F1" w:rsidRPr="00354B08" w:rsidRDefault="008F66F1" w:rsidP="008F66F1">
      <w:pPr>
        <w:jc w:val="both"/>
        <w:rPr>
          <w:rFonts w:ascii="Tahoma" w:hAnsi="Tahoma" w:cs="Tahoma"/>
          <w:sz w:val="21"/>
          <w:szCs w:val="21"/>
        </w:rPr>
      </w:pPr>
    </w:p>
    <w:p w:rsidR="008F66F1" w:rsidRPr="00354B08" w:rsidRDefault="008F66F1" w:rsidP="008F66F1">
      <w:pPr>
        <w:numPr>
          <w:ilvl w:val="0"/>
          <w:numId w:val="2"/>
        </w:numPr>
        <w:spacing w:after="0" w:line="240" w:lineRule="auto"/>
        <w:jc w:val="both"/>
        <w:rPr>
          <w:rFonts w:ascii="Tahoma" w:hAnsi="Tahoma" w:cs="Tahoma"/>
          <w:sz w:val="21"/>
          <w:szCs w:val="21"/>
        </w:rPr>
      </w:pPr>
      <w:r w:rsidRPr="00354B08">
        <w:rPr>
          <w:rFonts w:ascii="Tahoma" w:hAnsi="Tahoma" w:cs="Tahoma"/>
          <w:sz w:val="21"/>
          <w:szCs w:val="21"/>
        </w:rPr>
        <w:t>All equipment offered shall meet ANSI and OSHA safety requirements, and any other Federal or State safety requirements.  If applicable or when requested, equipment shall bear a label or written documentation indicating approval of safety requirements from a bonafide testing laboratory.</w:t>
      </w:r>
    </w:p>
    <w:p w:rsidR="008F66F1" w:rsidRPr="00354B08" w:rsidRDefault="008F66F1" w:rsidP="008F66F1">
      <w:pPr>
        <w:jc w:val="both"/>
        <w:rPr>
          <w:rFonts w:ascii="Tahoma" w:hAnsi="Tahoma" w:cs="Tahoma"/>
          <w:sz w:val="21"/>
          <w:szCs w:val="21"/>
        </w:rPr>
      </w:pPr>
    </w:p>
    <w:p w:rsidR="008F66F1" w:rsidRPr="00354B08" w:rsidRDefault="008F66F1" w:rsidP="008F66F1">
      <w:pPr>
        <w:numPr>
          <w:ilvl w:val="0"/>
          <w:numId w:val="2"/>
        </w:numPr>
        <w:spacing w:after="0" w:line="240" w:lineRule="auto"/>
        <w:jc w:val="both"/>
        <w:rPr>
          <w:rFonts w:ascii="Tahoma" w:hAnsi="Tahoma" w:cs="Tahoma"/>
          <w:sz w:val="21"/>
          <w:szCs w:val="21"/>
        </w:rPr>
      </w:pPr>
      <w:r w:rsidRPr="00354B08">
        <w:rPr>
          <w:rFonts w:ascii="Tahoma" w:hAnsi="Tahoma" w:cs="Tahoma"/>
          <w:sz w:val="21"/>
          <w:szCs w:val="21"/>
        </w:rPr>
        <w:t>Manufacturer’s standard Corrosion Protection warranty for a minimum of five (5) years, 60,000 miles and warranty documents.</w:t>
      </w:r>
    </w:p>
    <w:p w:rsidR="008F66F1" w:rsidRPr="00354B08" w:rsidRDefault="008F66F1" w:rsidP="008F66F1">
      <w:pPr>
        <w:jc w:val="both"/>
        <w:rPr>
          <w:rFonts w:ascii="Tahoma" w:hAnsi="Tahoma" w:cs="Tahoma"/>
          <w:sz w:val="21"/>
          <w:szCs w:val="21"/>
        </w:rPr>
      </w:pPr>
    </w:p>
    <w:p w:rsidR="008F66F1" w:rsidRPr="009E6A07" w:rsidRDefault="008F66F1" w:rsidP="001A5C98">
      <w:pPr>
        <w:numPr>
          <w:ilvl w:val="0"/>
          <w:numId w:val="2"/>
        </w:numPr>
        <w:spacing w:after="0" w:line="240" w:lineRule="auto"/>
        <w:jc w:val="both"/>
        <w:outlineLvl w:val="0"/>
        <w:rPr>
          <w:rFonts w:ascii="Tahoma" w:hAnsi="Tahoma" w:cs="Tahoma"/>
          <w:bCs/>
          <w:sz w:val="21"/>
          <w:szCs w:val="21"/>
        </w:rPr>
      </w:pPr>
      <w:r w:rsidRPr="009E6A07">
        <w:rPr>
          <w:rFonts w:ascii="Tahoma" w:hAnsi="Tahoma" w:cs="Tahoma"/>
          <w:sz w:val="21"/>
          <w:szCs w:val="21"/>
        </w:rPr>
        <w:t xml:space="preserve">MANUALS/TECHNICAL/SERVICE BULLETINS: Successful bidder shall furnish a set of factory service Bulletins: manuals containing system description/service procedures; a set of service special manuals, service labor time, Power train control/emission diagnosis manuals, specified </w:t>
      </w:r>
      <w:r w:rsidRPr="009E6A07">
        <w:rPr>
          <w:rFonts w:ascii="Tahoma" w:hAnsi="Tahoma" w:cs="Tahoma"/>
          <w:sz w:val="21"/>
          <w:szCs w:val="21"/>
        </w:rPr>
        <w:lastRenderedPageBreak/>
        <w:t>vehicle parts books.  All manuals are to be complete and furnished with the delivery of the vehicle.  (Electronic format is acceptable)</w:t>
      </w:r>
      <w:r w:rsidR="009E6A07">
        <w:rPr>
          <w:rFonts w:ascii="Tahoma" w:hAnsi="Tahoma" w:cs="Tahoma"/>
          <w:sz w:val="21"/>
          <w:szCs w:val="21"/>
        </w:rPr>
        <w:t>.</w:t>
      </w:r>
    </w:p>
    <w:p w:rsidR="008F66F1" w:rsidRPr="00354B08" w:rsidRDefault="008F66F1" w:rsidP="008F66F1">
      <w:pPr>
        <w:jc w:val="both"/>
        <w:outlineLvl w:val="0"/>
        <w:rPr>
          <w:rFonts w:ascii="Tahoma" w:hAnsi="Tahoma" w:cs="Tahoma"/>
          <w:bCs/>
          <w:sz w:val="21"/>
          <w:szCs w:val="21"/>
        </w:rPr>
      </w:pPr>
    </w:p>
    <w:p w:rsidR="008F66F1" w:rsidRPr="00354B08" w:rsidRDefault="008F66F1" w:rsidP="008F66F1">
      <w:pPr>
        <w:tabs>
          <w:tab w:val="left" w:pos="2880"/>
        </w:tabs>
        <w:ind w:left="450"/>
        <w:rPr>
          <w:rFonts w:ascii="Tahoma" w:hAnsi="Tahoma" w:cs="Tahoma"/>
          <w:sz w:val="21"/>
          <w:szCs w:val="21"/>
        </w:rPr>
      </w:pPr>
      <w:r w:rsidRPr="00354B08">
        <w:rPr>
          <w:rFonts w:ascii="Tahoma" w:hAnsi="Tahoma" w:cs="Tahoma"/>
          <w:sz w:val="21"/>
          <w:szCs w:val="21"/>
        </w:rPr>
        <w:t>All technical and service bulletins pertaining to service/repair revisions and identification of new replacement parts from the vehicle manufacturer shall be provided by the successful bidder to the Division of Administration-Office Services Section on a timely basis.</w:t>
      </w:r>
    </w:p>
    <w:p w:rsidR="008F66F1" w:rsidRPr="00354B08" w:rsidRDefault="008F66F1" w:rsidP="008F66F1">
      <w:pPr>
        <w:jc w:val="both"/>
        <w:rPr>
          <w:rFonts w:ascii="Tahoma" w:hAnsi="Tahoma" w:cs="Tahoma"/>
          <w:sz w:val="21"/>
          <w:szCs w:val="21"/>
        </w:rPr>
      </w:pPr>
    </w:p>
    <w:p w:rsidR="008F66F1" w:rsidRPr="00354B08" w:rsidRDefault="008F66F1" w:rsidP="008F66F1">
      <w:pPr>
        <w:numPr>
          <w:ilvl w:val="0"/>
          <w:numId w:val="2"/>
        </w:numPr>
        <w:spacing w:after="0" w:line="240" w:lineRule="auto"/>
        <w:jc w:val="both"/>
        <w:rPr>
          <w:rFonts w:ascii="Tahoma" w:hAnsi="Tahoma" w:cs="Tahoma"/>
          <w:sz w:val="21"/>
          <w:szCs w:val="21"/>
        </w:rPr>
      </w:pPr>
      <w:r w:rsidRPr="00354B08">
        <w:rPr>
          <w:rFonts w:ascii="Tahoma" w:hAnsi="Tahoma" w:cs="Tahoma"/>
          <w:sz w:val="21"/>
          <w:szCs w:val="21"/>
        </w:rPr>
        <w:t>CONTRACTOR SHALL INSTALL VEHICLE GRAPHICS: Contractor shall coordinate with ASO or designated facility to obtain and install State of Hawaii supplied vehicle graphics to exterior of vehicle.  Note: Verify vehicle ordered has not had a major body model change, which may impede the graphics installation of State of Hawaii supplied graphics set.</w:t>
      </w:r>
    </w:p>
    <w:p w:rsidR="008F66F1" w:rsidRPr="00354B08" w:rsidRDefault="008F66F1" w:rsidP="008F66F1">
      <w:pPr>
        <w:jc w:val="both"/>
        <w:outlineLvl w:val="0"/>
        <w:rPr>
          <w:rFonts w:ascii="Tahoma" w:hAnsi="Tahoma" w:cs="Tahoma"/>
          <w:sz w:val="21"/>
          <w:szCs w:val="21"/>
        </w:rPr>
      </w:pPr>
    </w:p>
    <w:p w:rsidR="008F66F1" w:rsidRPr="00354B08" w:rsidRDefault="008F66F1" w:rsidP="008F66F1">
      <w:pPr>
        <w:jc w:val="center"/>
        <w:rPr>
          <w:rFonts w:ascii="Tahoma" w:hAnsi="Tahoma" w:cs="Tahoma"/>
          <w:sz w:val="21"/>
          <w:szCs w:val="21"/>
        </w:rPr>
      </w:pPr>
      <w:r w:rsidRPr="00354B08">
        <w:rPr>
          <w:rFonts w:ascii="Tahoma" w:hAnsi="Tahoma" w:cs="Tahoma"/>
          <w:noProof/>
          <w:sz w:val="21"/>
          <w:szCs w:val="21"/>
        </w:rPr>
        <w:drawing>
          <wp:inline distT="0" distB="0" distL="0" distR="0" wp14:anchorId="47E44498" wp14:editId="1B2867DE">
            <wp:extent cx="3207385" cy="1473835"/>
            <wp:effectExtent l="19050" t="19050" r="12065" b="120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07385" cy="1473835"/>
                    </a:xfrm>
                    <a:prstGeom prst="rect">
                      <a:avLst/>
                    </a:prstGeom>
                    <a:solidFill>
                      <a:srgbClr val="FFFFFF"/>
                    </a:solidFill>
                    <a:ln w="9525" cmpd="sng">
                      <a:solidFill>
                        <a:srgbClr val="000000"/>
                      </a:solidFill>
                      <a:miter lim="800000"/>
                      <a:headEnd/>
                      <a:tailEnd/>
                    </a:ln>
                    <a:effectLst/>
                  </pic:spPr>
                </pic:pic>
              </a:graphicData>
            </a:graphic>
          </wp:inline>
        </w:drawing>
      </w:r>
    </w:p>
    <w:p w:rsidR="008F66F1" w:rsidRPr="008F66F1" w:rsidRDefault="008F66F1">
      <w:pPr>
        <w:rPr>
          <w:rFonts w:ascii="Arial" w:hAnsi="Arial" w:cs="Arial"/>
          <w:sz w:val="28"/>
          <w:szCs w:val="28"/>
        </w:rPr>
      </w:pPr>
    </w:p>
    <w:sectPr w:rsidR="008F66F1" w:rsidRPr="008F66F1" w:rsidSect="00EC38F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6A07" w:rsidRDefault="009E6A07" w:rsidP="009E6A07">
      <w:pPr>
        <w:spacing w:after="0" w:line="240" w:lineRule="auto"/>
      </w:pPr>
      <w:r>
        <w:separator/>
      </w:r>
    </w:p>
  </w:endnote>
  <w:endnote w:type="continuationSeparator" w:id="0">
    <w:p w:rsidR="009E6A07" w:rsidRDefault="009E6A07" w:rsidP="009E6A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8617319"/>
      <w:docPartObj>
        <w:docPartGallery w:val="Page Numbers (Bottom of Page)"/>
        <w:docPartUnique/>
      </w:docPartObj>
    </w:sdtPr>
    <w:sdtEndPr>
      <w:rPr>
        <w:noProof/>
      </w:rPr>
    </w:sdtEndPr>
    <w:sdtContent>
      <w:p w:rsidR="00EC38F8" w:rsidRDefault="00EC38F8">
        <w:pPr>
          <w:pStyle w:val="Footer"/>
          <w:jc w:val="center"/>
        </w:pPr>
        <w:r>
          <w:fldChar w:fldCharType="begin"/>
        </w:r>
        <w:r>
          <w:instrText xml:space="preserve"> PAGE   \* MERGEFORMAT </w:instrText>
        </w:r>
        <w:r>
          <w:fldChar w:fldCharType="separate"/>
        </w:r>
        <w:r w:rsidR="00AA01AB">
          <w:rPr>
            <w:noProof/>
          </w:rPr>
          <w:t>3</w:t>
        </w:r>
        <w:r>
          <w:rPr>
            <w:noProof/>
          </w:rPr>
          <w:fldChar w:fldCharType="end"/>
        </w:r>
      </w:p>
    </w:sdtContent>
  </w:sdt>
  <w:p w:rsidR="00EC38F8" w:rsidRDefault="00EC38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6A07" w:rsidRDefault="009E6A07" w:rsidP="009E6A07">
      <w:pPr>
        <w:spacing w:after="0" w:line="240" w:lineRule="auto"/>
      </w:pPr>
      <w:r>
        <w:separator/>
      </w:r>
    </w:p>
  </w:footnote>
  <w:footnote w:type="continuationSeparator" w:id="0">
    <w:p w:rsidR="009E6A07" w:rsidRDefault="009E6A07" w:rsidP="009E6A0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B0E61"/>
    <w:multiLevelType w:val="singleLevel"/>
    <w:tmpl w:val="6596B538"/>
    <w:lvl w:ilvl="0">
      <w:start w:val="1"/>
      <w:numFmt w:val="decimal"/>
      <w:lvlText w:val="%1."/>
      <w:lvlJc w:val="left"/>
      <w:pPr>
        <w:tabs>
          <w:tab w:val="num" w:pos="450"/>
        </w:tabs>
        <w:ind w:left="450" w:hanging="450"/>
      </w:pPr>
      <w:rPr>
        <w:rFonts w:hint="default"/>
      </w:rPr>
    </w:lvl>
  </w:abstractNum>
  <w:abstractNum w:abstractNumId="1" w15:restartNumberingAfterBreak="0">
    <w:nsid w:val="46FD2CA6"/>
    <w:multiLevelType w:val="hybridMultilevel"/>
    <w:tmpl w:val="38904524"/>
    <w:lvl w:ilvl="0" w:tplc="004231FE">
      <w:start w:val="1"/>
      <w:numFmt w:val="decimal"/>
      <w:lvlText w:val="%1."/>
      <w:lvlJc w:val="left"/>
      <w:pPr>
        <w:tabs>
          <w:tab w:val="num" w:pos="990"/>
        </w:tabs>
        <w:ind w:left="990" w:hanging="360"/>
      </w:pPr>
      <w:rPr>
        <w:rFonts w:hint="default"/>
        <w:strike w:val="0"/>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EC31CD7"/>
    <w:multiLevelType w:val="hybridMultilevel"/>
    <w:tmpl w:val="023E5A02"/>
    <w:lvl w:ilvl="0" w:tplc="210C312E">
      <w:start w:val="60"/>
      <w:numFmt w:val="bullet"/>
      <w:lvlText w:val=""/>
      <w:lvlJc w:val="left"/>
      <w:pPr>
        <w:ind w:left="3240" w:hanging="360"/>
      </w:pPr>
      <w:rPr>
        <w:rFonts w:ascii="Wingdings" w:eastAsiaTheme="minorHAnsi" w:hAnsi="Wingdings" w:cs="Tahoma"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6F1"/>
    <w:rsid w:val="000B5B34"/>
    <w:rsid w:val="00510D3E"/>
    <w:rsid w:val="006455A2"/>
    <w:rsid w:val="00747E18"/>
    <w:rsid w:val="00852426"/>
    <w:rsid w:val="0087490B"/>
    <w:rsid w:val="008F66F1"/>
    <w:rsid w:val="009E6A07"/>
    <w:rsid w:val="00A97BA9"/>
    <w:rsid w:val="00AA01AB"/>
    <w:rsid w:val="00BA241F"/>
    <w:rsid w:val="00D25615"/>
    <w:rsid w:val="00E1709C"/>
    <w:rsid w:val="00E23BEC"/>
    <w:rsid w:val="00E47EA8"/>
    <w:rsid w:val="00E67955"/>
    <w:rsid w:val="00EC38F8"/>
    <w:rsid w:val="00F15D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8AB7D2-20F4-4E3F-AB5B-856119951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F66F1"/>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8F66F1"/>
    <w:rPr>
      <w:rFonts w:ascii="Times New Roman" w:eastAsia="Times New Roman" w:hAnsi="Times New Roman" w:cs="Times New Roman"/>
      <w:sz w:val="24"/>
      <w:szCs w:val="20"/>
    </w:rPr>
  </w:style>
  <w:style w:type="paragraph" w:customStyle="1" w:styleId="t1">
    <w:name w:val="t1"/>
    <w:basedOn w:val="Normal"/>
    <w:rsid w:val="008F66F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F66F1"/>
    <w:pPr>
      <w:tabs>
        <w:tab w:val="center" w:pos="4680"/>
        <w:tab w:val="right" w:pos="936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8F66F1"/>
    <w:rPr>
      <w:rFonts w:ascii="Times New Roman" w:eastAsia="Times New Roman" w:hAnsi="Times New Roman" w:cs="Times New Roman"/>
      <w:sz w:val="20"/>
      <w:szCs w:val="20"/>
    </w:rPr>
  </w:style>
  <w:style w:type="character" w:styleId="PageNumber">
    <w:name w:val="page number"/>
    <w:basedOn w:val="DefaultParagraphFont"/>
    <w:rsid w:val="008F66F1"/>
  </w:style>
  <w:style w:type="paragraph" w:styleId="BodyTextIndent3">
    <w:name w:val="Body Text Indent 3"/>
    <w:basedOn w:val="Normal"/>
    <w:link w:val="BodyTextIndent3Char"/>
    <w:semiHidden/>
    <w:unhideWhenUsed/>
    <w:rsid w:val="008F66F1"/>
    <w:pPr>
      <w:spacing w:after="120" w:line="240" w:lineRule="auto"/>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semiHidden/>
    <w:rsid w:val="008F66F1"/>
    <w:rPr>
      <w:rFonts w:ascii="Times New Roman" w:eastAsia="Times New Roman" w:hAnsi="Times New Roman" w:cs="Times New Roman"/>
      <w:sz w:val="16"/>
      <w:szCs w:val="16"/>
    </w:rPr>
  </w:style>
  <w:style w:type="paragraph" w:styleId="Header">
    <w:name w:val="header"/>
    <w:basedOn w:val="Normal"/>
    <w:link w:val="HeaderChar"/>
    <w:uiPriority w:val="99"/>
    <w:unhideWhenUsed/>
    <w:rsid w:val="009E6A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6A07"/>
  </w:style>
  <w:style w:type="paragraph" w:styleId="BalloonText">
    <w:name w:val="Balloon Text"/>
    <w:basedOn w:val="Normal"/>
    <w:link w:val="BalloonTextChar"/>
    <w:uiPriority w:val="99"/>
    <w:semiHidden/>
    <w:unhideWhenUsed/>
    <w:rsid w:val="00EC38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38F8"/>
    <w:rPr>
      <w:rFonts w:ascii="Segoe UI" w:hAnsi="Segoe UI" w:cs="Segoe UI"/>
      <w:sz w:val="18"/>
      <w:szCs w:val="18"/>
    </w:rPr>
  </w:style>
  <w:style w:type="paragraph" w:styleId="ListParagraph">
    <w:name w:val="List Paragraph"/>
    <w:basedOn w:val="Normal"/>
    <w:uiPriority w:val="34"/>
    <w:qFormat/>
    <w:rsid w:val="00A97B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970</Words>
  <Characters>5533</Characters>
  <Application>Microsoft Office Word</Application>
  <DocSecurity>4</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Kimoto, Shari L</dc:creator>
  <cp:keywords/>
  <dc:description/>
  <cp:lastModifiedBy>Salcedo, Nyrie M</cp:lastModifiedBy>
  <cp:revision>2</cp:revision>
  <cp:lastPrinted>2016-05-05T00:55:00Z</cp:lastPrinted>
  <dcterms:created xsi:type="dcterms:W3CDTF">2018-05-16T21:41:00Z</dcterms:created>
  <dcterms:modified xsi:type="dcterms:W3CDTF">2018-05-16T21:41:00Z</dcterms:modified>
</cp:coreProperties>
</file>